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AC1774">
        <w:rPr>
          <w:rFonts w:ascii="Arial" w:hAnsi="Arial" w:cs="Arial"/>
          <w:sz w:val="20"/>
          <w:szCs w:val="20"/>
        </w:rPr>
        <w:t>stampa</w:t>
      </w:r>
      <w:r w:rsidR="00485094" w:rsidRPr="00AC1774">
        <w:rPr>
          <w:rFonts w:ascii="Arial" w:hAnsi="Arial" w:cs="Arial"/>
          <w:sz w:val="20"/>
          <w:szCs w:val="20"/>
        </w:rPr>
        <w:t xml:space="preserve">, </w:t>
      </w:r>
      <w:r w:rsidR="00D37A76" w:rsidRPr="00AC1774">
        <w:rPr>
          <w:rFonts w:ascii="Arial" w:hAnsi="Arial" w:cs="Arial"/>
          <w:sz w:val="20"/>
          <w:szCs w:val="20"/>
        </w:rPr>
        <w:t>21</w:t>
      </w:r>
      <w:r w:rsidRPr="00AC1774">
        <w:rPr>
          <w:rFonts w:ascii="Arial" w:hAnsi="Arial" w:cs="Arial"/>
          <w:sz w:val="20"/>
          <w:szCs w:val="20"/>
        </w:rPr>
        <w:t xml:space="preserve"> giugno</w:t>
      </w:r>
      <w:r w:rsidR="00485094" w:rsidRPr="00AC1774">
        <w:rPr>
          <w:rFonts w:ascii="Arial" w:hAnsi="Arial" w:cs="Arial"/>
          <w:sz w:val="20"/>
          <w:szCs w:val="20"/>
        </w:rPr>
        <w:t xml:space="preserve"> 202</w:t>
      </w:r>
      <w:r w:rsidR="00A07302" w:rsidRPr="00AC1774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AC1774" w:rsidRDefault="00AC1774" w:rsidP="00AC1774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r>
        <w:rPr>
          <w:rFonts w:ascii="Arial" w:hAnsi="Arial" w:cs="Arial"/>
          <w:b/>
          <w:bCs/>
          <w:color w:val="008000"/>
          <w:sz w:val="32"/>
          <w:szCs w:val="32"/>
        </w:rPr>
        <w:t>I prati secchi dell'Alto Adige in primo piano</w:t>
      </w:r>
    </w:p>
    <w:p w:rsidR="00AC1774" w:rsidRPr="00AC1774" w:rsidRDefault="00AC1774" w:rsidP="00AC1774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AC1774">
        <w:rPr>
          <w:rFonts w:ascii="Arial" w:hAnsi="Arial" w:cs="Arial"/>
          <w:b/>
          <w:bCs/>
          <w:sz w:val="20"/>
          <w:szCs w:val="20"/>
        </w:rPr>
        <w:t xml:space="preserve">Esperte ed esperti provenienti da tutta Europa hanno recentemente esaminato diversi prati secchi dell'Alto Adige confermando che sono abitati da animali e piante molto rari nell'Europa centrale e occidentale. </w:t>
      </w:r>
    </w:p>
    <w:p w:rsidR="00AC1774" w:rsidRPr="00AC1774" w:rsidRDefault="00AC1774" w:rsidP="00AC1774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C1774">
        <w:rPr>
          <w:rFonts w:ascii="Arial" w:hAnsi="Arial" w:cs="Arial"/>
          <w:sz w:val="20"/>
          <w:szCs w:val="20"/>
        </w:rPr>
        <w:t>La particolare importanza dei prati secchi alpini dell’Alto Adige è ben nota</w:t>
      </w:r>
      <w:r w:rsidRPr="00AC1774">
        <w:t xml:space="preserve"> </w:t>
      </w:r>
      <w:r w:rsidRPr="00AC1774">
        <w:rPr>
          <w:rFonts w:ascii="Arial" w:hAnsi="Arial" w:cs="Arial"/>
          <w:sz w:val="20"/>
          <w:szCs w:val="20"/>
        </w:rPr>
        <w:t xml:space="preserve">alle scienziate e agli scienziati locali ed è stato nuovamente confermato da colleghe e colleghi europei. Biologhe e botanici provenienti da Italia, Austria, Svizzera, Ucraina, Turchia e Germania, hanno visitato l’Alto Adige per un workshop di dieci giorni per studiare i prati secchi delle valli Venosta, Isarco e Adige. Il workshop è stato organizzato da </w:t>
      </w:r>
      <w:proofErr w:type="spellStart"/>
      <w:r w:rsidRPr="00AC1774">
        <w:rPr>
          <w:rFonts w:ascii="Arial" w:hAnsi="Arial" w:cs="Arial"/>
          <w:sz w:val="20"/>
          <w:szCs w:val="20"/>
        </w:rPr>
        <w:t>Eurac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Research, dal Museo di Scienze Naturali dell'Alto Adige e dalla Libera Università di Bolzano.</w:t>
      </w:r>
    </w:p>
    <w:p w:rsidR="00AC1774" w:rsidRPr="00AC1774" w:rsidRDefault="00AC1774" w:rsidP="00AC1774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AC1774">
        <w:rPr>
          <w:rFonts w:ascii="Arial" w:hAnsi="Arial" w:cs="Arial"/>
          <w:sz w:val="20"/>
          <w:szCs w:val="20"/>
        </w:rPr>
        <w:t xml:space="preserve">Si è svolto sui prati interessati dalle prime ore del mattino fino a tarda sera, soprattutto per studiare le piante che vi si trovano. Sono stati visitati siti importanti e conosciuti come il </w:t>
      </w:r>
      <w:proofErr w:type="spellStart"/>
      <w:r w:rsidRPr="00AC1774">
        <w:rPr>
          <w:rFonts w:ascii="Arial" w:hAnsi="Arial" w:cs="Arial"/>
          <w:sz w:val="20"/>
          <w:szCs w:val="20"/>
        </w:rPr>
        <w:t>Trumbichl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presso Velturno, il </w:t>
      </w:r>
      <w:proofErr w:type="spellStart"/>
      <w:r w:rsidRPr="00AC1774">
        <w:rPr>
          <w:rFonts w:ascii="Arial" w:hAnsi="Arial" w:cs="Arial"/>
          <w:sz w:val="20"/>
          <w:szCs w:val="20"/>
        </w:rPr>
        <w:t>Tartscher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774">
        <w:rPr>
          <w:rFonts w:ascii="Arial" w:hAnsi="Arial" w:cs="Arial"/>
          <w:sz w:val="20"/>
          <w:szCs w:val="20"/>
        </w:rPr>
        <w:t>Bühel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in Val Venosta, </w:t>
      </w:r>
      <w:proofErr w:type="spellStart"/>
      <w:r w:rsidRPr="00AC1774">
        <w:rPr>
          <w:rFonts w:ascii="Arial" w:hAnsi="Arial" w:cs="Arial"/>
          <w:sz w:val="20"/>
          <w:szCs w:val="20"/>
        </w:rPr>
        <w:t>Castelfeder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o il Sonnenberg presso </w:t>
      </w:r>
      <w:proofErr w:type="spellStart"/>
      <w:r w:rsidRPr="00AC1774">
        <w:rPr>
          <w:rFonts w:ascii="Arial" w:hAnsi="Arial" w:cs="Arial"/>
          <w:sz w:val="20"/>
          <w:szCs w:val="20"/>
        </w:rPr>
        <w:t>Juval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, ma anche prati secchi meno conosciuti, ma non per questo meno preziosi. La valutazione dei risultati è attualmente in svolgimento e culminerà in una pubblicazione scientifica. </w:t>
      </w:r>
    </w:p>
    <w:p w:rsidR="00AC1774" w:rsidRPr="00AC1774" w:rsidRDefault="00AC1774" w:rsidP="00AC1774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AC1774">
        <w:rPr>
          <w:rFonts w:ascii="Arial" w:hAnsi="Arial" w:cs="Arial"/>
          <w:sz w:val="20"/>
          <w:szCs w:val="20"/>
        </w:rPr>
        <w:t xml:space="preserve">Risulta già chiaro che i prati secchi dell'Alto Adige sono speciali: "Sorprendentemente, qui troviamo animali e piante molto rari in Europa centrale e occidentale e comuni solo nelle pianure ungheresi e nelle steppe dell'Asia centrale", spiega Andreas </w:t>
      </w:r>
      <w:proofErr w:type="spellStart"/>
      <w:r w:rsidRPr="00AC1774">
        <w:rPr>
          <w:rFonts w:ascii="Arial" w:hAnsi="Arial" w:cs="Arial"/>
          <w:sz w:val="20"/>
          <w:szCs w:val="20"/>
        </w:rPr>
        <w:t>Hilpold</w:t>
      </w:r>
      <w:proofErr w:type="spellEnd"/>
      <w:r w:rsidRPr="00AC1774">
        <w:rPr>
          <w:rFonts w:ascii="Arial" w:hAnsi="Arial" w:cs="Arial"/>
          <w:sz w:val="20"/>
          <w:szCs w:val="20"/>
        </w:rPr>
        <w:t>, botanico dell'</w:t>
      </w:r>
      <w:proofErr w:type="spellStart"/>
      <w:r w:rsidRPr="00AC1774">
        <w:rPr>
          <w:rFonts w:ascii="Arial" w:hAnsi="Arial" w:cs="Arial"/>
          <w:sz w:val="20"/>
          <w:szCs w:val="20"/>
        </w:rPr>
        <w:t>Eurac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Research. Gli esempi vanno dall'</w:t>
      </w:r>
      <w:proofErr w:type="spellStart"/>
      <w:r w:rsidRPr="00AC1774">
        <w:rPr>
          <w:rFonts w:ascii="Arial" w:hAnsi="Arial" w:cs="Arial"/>
          <w:sz w:val="20"/>
          <w:szCs w:val="20"/>
        </w:rPr>
        <w:t>Euphorbia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774">
        <w:rPr>
          <w:rFonts w:ascii="Arial" w:hAnsi="Arial" w:cs="Arial"/>
          <w:sz w:val="20"/>
          <w:szCs w:val="20"/>
        </w:rPr>
        <w:t>seguieriana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alla </w:t>
      </w:r>
      <w:proofErr w:type="spellStart"/>
      <w:r w:rsidRPr="00AC1774">
        <w:rPr>
          <w:rFonts w:ascii="Arial" w:hAnsi="Arial" w:cs="Arial"/>
          <w:sz w:val="20"/>
          <w:szCs w:val="20"/>
        </w:rPr>
        <w:t>Cortippo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delle radure e al coloratissimo ragno </w:t>
      </w:r>
      <w:proofErr w:type="spellStart"/>
      <w:r w:rsidRPr="00AC1774">
        <w:rPr>
          <w:rFonts w:ascii="Arial" w:hAnsi="Arial" w:cs="Arial"/>
          <w:sz w:val="20"/>
          <w:szCs w:val="20"/>
        </w:rPr>
        <w:t>Eresus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774">
        <w:rPr>
          <w:rFonts w:ascii="Arial" w:hAnsi="Arial" w:cs="Arial"/>
          <w:sz w:val="20"/>
          <w:szCs w:val="20"/>
        </w:rPr>
        <w:t>kollari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. "È stata un'opportunità unica per noi quella di far venire in Alto Adige un team di scienziate e scienziati di fama e di utilizzare la loro esperienza per analizzare i nostri prati secchi", aggiunge Thomas </w:t>
      </w:r>
      <w:proofErr w:type="spellStart"/>
      <w:r w:rsidRPr="00AC1774">
        <w:rPr>
          <w:rFonts w:ascii="Arial" w:hAnsi="Arial" w:cs="Arial"/>
          <w:sz w:val="20"/>
          <w:szCs w:val="20"/>
        </w:rPr>
        <w:t>Wilhalm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del Museo di Scienze Naturali dell'Alto Adige.</w:t>
      </w:r>
    </w:p>
    <w:p w:rsidR="00787A45" w:rsidRPr="00AC1774" w:rsidRDefault="00AC1774" w:rsidP="00AC1774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</w:rPr>
      </w:pPr>
      <w:r w:rsidRPr="00AC1774">
        <w:rPr>
          <w:rFonts w:ascii="Arial" w:hAnsi="Arial" w:cs="Arial"/>
          <w:sz w:val="20"/>
          <w:szCs w:val="20"/>
        </w:rPr>
        <w:t>Il workshop appena svoltosi è già il 17° organizzato dal gruppo internazionale "</w:t>
      </w:r>
      <w:proofErr w:type="spellStart"/>
      <w:r w:rsidRPr="00AC1774">
        <w:rPr>
          <w:rFonts w:ascii="Arial" w:hAnsi="Arial" w:cs="Arial"/>
          <w:sz w:val="20"/>
          <w:szCs w:val="20"/>
        </w:rPr>
        <w:t>European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Dry </w:t>
      </w:r>
      <w:proofErr w:type="spellStart"/>
      <w:r w:rsidRPr="00AC1774">
        <w:rPr>
          <w:rFonts w:ascii="Arial" w:hAnsi="Arial" w:cs="Arial"/>
          <w:sz w:val="20"/>
          <w:szCs w:val="20"/>
        </w:rPr>
        <w:t>Grassland</w:t>
      </w:r>
      <w:proofErr w:type="spellEnd"/>
      <w:r w:rsidRPr="00AC1774">
        <w:rPr>
          <w:rFonts w:ascii="Arial" w:hAnsi="Arial" w:cs="Arial"/>
          <w:sz w:val="20"/>
          <w:szCs w:val="20"/>
        </w:rPr>
        <w:t xml:space="preserve"> Group" e si svolge ogni anno in una divers</w:t>
      </w:r>
      <w:bookmarkStart w:id="0" w:name="_GoBack"/>
      <w:bookmarkEnd w:id="0"/>
      <w:r w:rsidRPr="00AC1774">
        <w:rPr>
          <w:rFonts w:ascii="Arial" w:hAnsi="Arial" w:cs="Arial"/>
          <w:sz w:val="20"/>
          <w:szCs w:val="20"/>
        </w:rPr>
        <w:t>a località emergente di prati secchi in Europa.</w:t>
      </w:r>
    </w:p>
    <w:sectPr w:rsidR="00787A45" w:rsidRPr="00AC1774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23DCF"/>
    <w:rsid w:val="00127F45"/>
    <w:rsid w:val="0016360B"/>
    <w:rsid w:val="001C572A"/>
    <w:rsid w:val="001D2EC0"/>
    <w:rsid w:val="002516C6"/>
    <w:rsid w:val="00252FA1"/>
    <w:rsid w:val="00255A63"/>
    <w:rsid w:val="002A6CD7"/>
    <w:rsid w:val="00341FF9"/>
    <w:rsid w:val="003C5B00"/>
    <w:rsid w:val="003D04BC"/>
    <w:rsid w:val="004032E1"/>
    <w:rsid w:val="004500AC"/>
    <w:rsid w:val="00485094"/>
    <w:rsid w:val="004A007C"/>
    <w:rsid w:val="004D156D"/>
    <w:rsid w:val="00506BB9"/>
    <w:rsid w:val="005133EF"/>
    <w:rsid w:val="00571B25"/>
    <w:rsid w:val="00577185"/>
    <w:rsid w:val="005A2CF6"/>
    <w:rsid w:val="005B3634"/>
    <w:rsid w:val="005C2E8A"/>
    <w:rsid w:val="0060130E"/>
    <w:rsid w:val="006B3219"/>
    <w:rsid w:val="006D2E9A"/>
    <w:rsid w:val="006F5743"/>
    <w:rsid w:val="0073420E"/>
    <w:rsid w:val="00756BF3"/>
    <w:rsid w:val="007710DE"/>
    <w:rsid w:val="00782B1C"/>
    <w:rsid w:val="00787A45"/>
    <w:rsid w:val="00795B5C"/>
    <w:rsid w:val="007A2B1B"/>
    <w:rsid w:val="007C7F18"/>
    <w:rsid w:val="008A34CE"/>
    <w:rsid w:val="008B36C6"/>
    <w:rsid w:val="00911DDE"/>
    <w:rsid w:val="00944318"/>
    <w:rsid w:val="00945DD5"/>
    <w:rsid w:val="009503AF"/>
    <w:rsid w:val="0095708A"/>
    <w:rsid w:val="009D038F"/>
    <w:rsid w:val="00A07302"/>
    <w:rsid w:val="00A75D09"/>
    <w:rsid w:val="00A8111C"/>
    <w:rsid w:val="00AC1774"/>
    <w:rsid w:val="00AD3606"/>
    <w:rsid w:val="00B07D4D"/>
    <w:rsid w:val="00B36D5D"/>
    <w:rsid w:val="00B549C6"/>
    <w:rsid w:val="00B5596F"/>
    <w:rsid w:val="00B57B0F"/>
    <w:rsid w:val="00B657F3"/>
    <w:rsid w:val="00B857D9"/>
    <w:rsid w:val="00B93C62"/>
    <w:rsid w:val="00B968C3"/>
    <w:rsid w:val="00BC32F3"/>
    <w:rsid w:val="00BD6EF3"/>
    <w:rsid w:val="00C01B29"/>
    <w:rsid w:val="00C32A4B"/>
    <w:rsid w:val="00C47656"/>
    <w:rsid w:val="00C7631B"/>
    <w:rsid w:val="00CB2A58"/>
    <w:rsid w:val="00D02DA3"/>
    <w:rsid w:val="00D143E4"/>
    <w:rsid w:val="00D15E61"/>
    <w:rsid w:val="00D37A76"/>
    <w:rsid w:val="00D456BD"/>
    <w:rsid w:val="00DA4D83"/>
    <w:rsid w:val="00DC2E26"/>
    <w:rsid w:val="00DC3EDF"/>
    <w:rsid w:val="00E203AF"/>
    <w:rsid w:val="00E40955"/>
    <w:rsid w:val="00E5360A"/>
    <w:rsid w:val="00E575E1"/>
    <w:rsid w:val="00E71598"/>
    <w:rsid w:val="00EB33A0"/>
    <w:rsid w:val="00ED1C40"/>
    <w:rsid w:val="00F7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E6FB77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257</cp:revision>
  <cp:lastPrinted>2017-10-12T07:58:00Z</cp:lastPrinted>
  <dcterms:created xsi:type="dcterms:W3CDTF">2017-09-06T09:55:00Z</dcterms:created>
  <dcterms:modified xsi:type="dcterms:W3CDTF">2023-06-21T08:55:00Z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