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968C3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8B25B8">
        <w:rPr>
          <w:rFonts w:ascii="Arial" w:hAnsi="Arial" w:cs="Arial"/>
          <w:sz w:val="20"/>
          <w:szCs w:val="20"/>
          <w:lang w:val="de-DE"/>
        </w:rPr>
        <w:t>8</w:t>
      </w:r>
      <w:r w:rsidR="00BC32F3" w:rsidRPr="00B968C3">
        <w:rPr>
          <w:rFonts w:ascii="Arial" w:hAnsi="Arial" w:cs="Arial"/>
          <w:sz w:val="20"/>
          <w:szCs w:val="20"/>
          <w:lang w:val="de-DE"/>
        </w:rPr>
        <w:t xml:space="preserve">. </w:t>
      </w:r>
      <w:r w:rsidR="00D02DA3">
        <w:rPr>
          <w:rFonts w:ascii="Arial" w:hAnsi="Arial" w:cs="Arial"/>
          <w:sz w:val="20"/>
          <w:szCs w:val="20"/>
          <w:lang w:val="de-DE"/>
        </w:rPr>
        <w:t>Juni</w:t>
      </w:r>
      <w:r w:rsidRPr="00B968C3"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 w:rsidRPr="00B968C3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B25B8" w:rsidRPr="008B25B8" w:rsidRDefault="008B25B8" w:rsidP="008B25B8">
      <w:pPr>
        <w:pStyle w:val="StandardWeb"/>
        <w:shd w:val="clear" w:color="auto" w:fill="FFFFFF"/>
        <w:spacing w:before="120" w:beforeAutospacing="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75938094"/>
      <w:bookmarkStart w:id="1" w:name="_Hlk78798192"/>
      <w:r w:rsidRPr="008B25B8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Auswirkungen des Windwurfs Vaia auf die Biodiversität</w:t>
      </w:r>
    </w:p>
    <w:p w:rsidR="008B25B8" w:rsidRPr="009505C5" w:rsidRDefault="009505C5" w:rsidP="008B25B8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9505C5">
        <w:rPr>
          <w:rFonts w:ascii="Arial" w:hAnsi="Arial" w:cs="Arial"/>
          <w:b/>
          <w:bCs/>
          <w:sz w:val="20"/>
          <w:szCs w:val="20"/>
          <w:lang w:val="de-DE"/>
        </w:rPr>
        <w:t>Am 14. Juni erklären Fachleute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9505C5">
        <w:rPr>
          <w:rFonts w:ascii="Arial" w:hAnsi="Arial" w:cs="Arial"/>
          <w:b/>
          <w:bCs/>
          <w:sz w:val="20"/>
          <w:szCs w:val="20"/>
          <w:lang w:val="de-DE"/>
        </w:rPr>
        <w:t xml:space="preserve">von </w:t>
      </w:r>
      <w:proofErr w:type="spellStart"/>
      <w:r w:rsidRPr="009505C5">
        <w:rPr>
          <w:rFonts w:ascii="Arial" w:hAnsi="Arial" w:cs="Arial"/>
          <w:b/>
          <w:bCs/>
          <w:sz w:val="20"/>
          <w:szCs w:val="20"/>
          <w:lang w:val="de-DE"/>
        </w:rPr>
        <w:t>Eurac</w:t>
      </w:r>
      <w:proofErr w:type="spellEnd"/>
      <w:r w:rsidRPr="009505C5">
        <w:rPr>
          <w:rFonts w:ascii="Arial" w:hAnsi="Arial" w:cs="Arial"/>
          <w:b/>
          <w:bCs/>
          <w:sz w:val="20"/>
          <w:szCs w:val="20"/>
          <w:lang w:val="de-DE"/>
        </w:rPr>
        <w:t xml:space="preserve"> Research </w:t>
      </w:r>
      <w:r w:rsidR="0053494A">
        <w:rPr>
          <w:rFonts w:ascii="Arial" w:hAnsi="Arial" w:cs="Arial"/>
          <w:b/>
          <w:bCs/>
          <w:sz w:val="20"/>
          <w:szCs w:val="20"/>
          <w:lang w:val="de-DE"/>
        </w:rPr>
        <w:t xml:space="preserve">bei einem Vortrag </w:t>
      </w:r>
      <w:r w:rsidRPr="009505C5">
        <w:rPr>
          <w:rFonts w:ascii="Arial" w:hAnsi="Arial" w:cs="Arial"/>
          <w:b/>
          <w:bCs/>
          <w:sz w:val="20"/>
          <w:szCs w:val="20"/>
          <w:lang w:val="de-DE"/>
        </w:rPr>
        <w:t>im Naturmuseum, wie Tiere und Pflanzen auf Windereignis</w:t>
      </w:r>
      <w:r w:rsidR="0053494A">
        <w:rPr>
          <w:rFonts w:ascii="Arial" w:hAnsi="Arial" w:cs="Arial"/>
          <w:b/>
          <w:bCs/>
          <w:sz w:val="20"/>
          <w:szCs w:val="20"/>
          <w:lang w:val="de-DE"/>
        </w:rPr>
        <w:t>se</w:t>
      </w:r>
      <w:r w:rsidRPr="009505C5">
        <w:rPr>
          <w:rFonts w:ascii="Arial" w:hAnsi="Arial" w:cs="Arial"/>
          <w:b/>
          <w:bCs/>
          <w:sz w:val="20"/>
          <w:szCs w:val="20"/>
          <w:lang w:val="de-DE"/>
        </w:rPr>
        <w:t xml:space="preserve"> wie </w:t>
      </w:r>
      <w:r w:rsidR="0053494A">
        <w:rPr>
          <w:rFonts w:ascii="Arial" w:hAnsi="Arial" w:cs="Arial"/>
          <w:b/>
          <w:bCs/>
          <w:sz w:val="20"/>
          <w:szCs w:val="20"/>
          <w:lang w:val="de-DE"/>
        </w:rPr>
        <w:t xml:space="preserve">der Sturm </w:t>
      </w:r>
      <w:r w:rsidRPr="009505C5">
        <w:rPr>
          <w:rFonts w:ascii="Arial" w:hAnsi="Arial" w:cs="Arial"/>
          <w:b/>
          <w:bCs/>
          <w:sz w:val="20"/>
          <w:szCs w:val="20"/>
          <w:lang w:val="de-DE"/>
        </w:rPr>
        <w:t>Va</w:t>
      </w:r>
      <w:r w:rsidR="00F04A2A">
        <w:rPr>
          <w:rFonts w:ascii="Arial" w:hAnsi="Arial" w:cs="Arial"/>
          <w:b/>
          <w:bCs/>
          <w:sz w:val="20"/>
          <w:szCs w:val="20"/>
          <w:lang w:val="de-DE"/>
        </w:rPr>
        <w:t>i</w:t>
      </w:r>
      <w:r w:rsidRPr="009505C5">
        <w:rPr>
          <w:rFonts w:ascii="Arial" w:hAnsi="Arial" w:cs="Arial"/>
          <w:b/>
          <w:bCs/>
          <w:sz w:val="20"/>
          <w:szCs w:val="20"/>
          <w:lang w:val="de-DE"/>
        </w:rPr>
        <w:t>a</w:t>
      </w:r>
      <w:r w:rsidR="0053494A">
        <w:rPr>
          <w:rFonts w:ascii="Arial" w:hAnsi="Arial" w:cs="Arial"/>
          <w:b/>
          <w:bCs/>
          <w:sz w:val="20"/>
          <w:szCs w:val="20"/>
          <w:lang w:val="de-DE"/>
        </w:rPr>
        <w:t xml:space="preserve"> in Südtirol </w:t>
      </w:r>
      <w:r w:rsidRPr="009505C5">
        <w:rPr>
          <w:rFonts w:ascii="Arial" w:hAnsi="Arial" w:cs="Arial"/>
          <w:b/>
          <w:bCs/>
          <w:sz w:val="20"/>
          <w:szCs w:val="20"/>
          <w:lang w:val="de-DE"/>
        </w:rPr>
        <w:t>im Herbst 2018 reagieren.</w:t>
      </w:r>
      <w:r w:rsidR="0053494A">
        <w:rPr>
          <w:rFonts w:ascii="Arial" w:hAnsi="Arial" w:cs="Arial"/>
          <w:b/>
          <w:bCs/>
          <w:sz w:val="20"/>
          <w:szCs w:val="20"/>
          <w:lang w:val="de-DE"/>
        </w:rPr>
        <w:t xml:space="preserve"> Auch online zu sehen.</w:t>
      </w:r>
    </w:p>
    <w:p w:rsidR="008B25B8" w:rsidRPr="008B25B8" w:rsidRDefault="00F04A2A" w:rsidP="008B25B8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Das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große Sturmereignis Vaia </w:t>
      </w:r>
      <w:r>
        <w:rPr>
          <w:rFonts w:ascii="Arial" w:hAnsi="Arial" w:cs="Arial"/>
          <w:bCs/>
          <w:sz w:val="20"/>
          <w:szCs w:val="20"/>
          <w:lang w:val="de-DE"/>
        </w:rPr>
        <w:t>i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m Herbst 2018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traf 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Teile der Südtiroler Wälder </w:t>
      </w:r>
      <w:r w:rsidR="008B25B8" w:rsidRPr="008B25B8">
        <w:rPr>
          <w:rFonts w:ascii="Arial" w:hAnsi="Arial" w:cs="Arial"/>
          <w:bCs/>
          <w:sz w:val="20"/>
          <w:szCs w:val="20"/>
          <w:lang w:val="de-DE"/>
        </w:rPr>
        <w:t>schwer</w:t>
      </w:r>
      <w:r>
        <w:rPr>
          <w:rFonts w:ascii="Arial" w:hAnsi="Arial" w:cs="Arial"/>
          <w:bCs/>
          <w:sz w:val="20"/>
          <w:szCs w:val="20"/>
          <w:lang w:val="de-DE"/>
        </w:rPr>
        <w:t>:</w:t>
      </w:r>
      <w:r w:rsidR="008B25B8" w:rsidRPr="008B25B8">
        <w:rPr>
          <w:rFonts w:ascii="Arial" w:hAnsi="Arial" w:cs="Arial"/>
          <w:bCs/>
          <w:sz w:val="20"/>
          <w:szCs w:val="20"/>
          <w:lang w:val="de-DE"/>
        </w:rPr>
        <w:t xml:space="preserve"> Insgesamt wurden 6.000 Hektar Wald in 86 Südtiroler Gemeinden vom orkanartigen Sturm in Mitleidenschaft gezogen</w:t>
      </w:r>
      <w:r>
        <w:rPr>
          <w:rFonts w:ascii="Arial" w:hAnsi="Arial" w:cs="Arial"/>
          <w:bCs/>
          <w:sz w:val="20"/>
          <w:szCs w:val="20"/>
          <w:lang w:val="de-DE"/>
        </w:rPr>
        <w:t>; b</w:t>
      </w:r>
      <w:r w:rsidR="008B25B8" w:rsidRPr="008B25B8">
        <w:rPr>
          <w:rFonts w:ascii="Arial" w:hAnsi="Arial" w:cs="Arial"/>
          <w:bCs/>
          <w:sz w:val="20"/>
          <w:szCs w:val="20"/>
          <w:lang w:val="de-DE"/>
        </w:rPr>
        <w:t xml:space="preserve">esonders betroffen war die Umgebung des </w:t>
      </w:r>
      <w:proofErr w:type="spellStart"/>
      <w:r w:rsidR="008B25B8" w:rsidRPr="008B25B8">
        <w:rPr>
          <w:rFonts w:ascii="Arial" w:hAnsi="Arial" w:cs="Arial"/>
          <w:bCs/>
          <w:sz w:val="20"/>
          <w:szCs w:val="20"/>
          <w:lang w:val="de-DE"/>
        </w:rPr>
        <w:t>Latemars</w:t>
      </w:r>
      <w:proofErr w:type="spellEnd"/>
      <w:r w:rsidR="008B25B8" w:rsidRPr="008B25B8">
        <w:rPr>
          <w:rFonts w:ascii="Arial" w:hAnsi="Arial" w:cs="Arial"/>
          <w:bCs/>
          <w:sz w:val="20"/>
          <w:szCs w:val="20"/>
          <w:lang w:val="de-DE"/>
        </w:rPr>
        <w:t xml:space="preserve">, mit zum Teil enormen wirtschaftlichen Verlusten. </w:t>
      </w:r>
    </w:p>
    <w:p w:rsidR="008B25B8" w:rsidRPr="008B25B8" w:rsidRDefault="008B25B8" w:rsidP="008B25B8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Doch wie reagieren Tier- und Pflanzenarten auf so ein Windereignis? Um dies herauszufinden, </w:t>
      </w:r>
      <w:r w:rsidR="00470C5D">
        <w:rPr>
          <w:rFonts w:ascii="Arial" w:hAnsi="Arial" w:cs="Arial"/>
          <w:bCs/>
          <w:sz w:val="20"/>
          <w:szCs w:val="20"/>
          <w:lang w:val="de-DE"/>
        </w:rPr>
        <w:t>untersuchten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die Wissenschaftlerinnen und Forscher des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Biodiversitätsmonitorings</w:t>
      </w:r>
      <w:proofErr w:type="spellEnd"/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Südtirol 2020 </w:t>
      </w:r>
      <w:r w:rsidR="00470C5D">
        <w:rPr>
          <w:rFonts w:ascii="Arial" w:hAnsi="Arial" w:cs="Arial"/>
          <w:bCs/>
          <w:sz w:val="20"/>
          <w:szCs w:val="20"/>
          <w:lang w:val="de-DE"/>
        </w:rPr>
        <w:t>im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Latemargebiet</w:t>
      </w:r>
      <w:proofErr w:type="spellEnd"/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sowohl Windwurfflächen als auch intakte Waldflächen. </w:t>
      </w:r>
      <w:r w:rsidR="004952D7">
        <w:rPr>
          <w:rFonts w:ascii="Arial" w:hAnsi="Arial" w:cs="Arial"/>
          <w:bCs/>
          <w:sz w:val="20"/>
          <w:szCs w:val="20"/>
          <w:lang w:val="de-DE"/>
        </w:rPr>
        <w:t>Dabei e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rhoben </w:t>
      </w:r>
      <w:r w:rsidR="004952D7">
        <w:rPr>
          <w:rFonts w:ascii="Arial" w:hAnsi="Arial" w:cs="Arial"/>
          <w:bCs/>
          <w:sz w:val="20"/>
          <w:szCs w:val="20"/>
          <w:lang w:val="de-DE"/>
        </w:rPr>
        <w:t>sie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verschiedene Insektengruppen</w:t>
      </w:r>
      <w:r w:rsidR="00F04A2A">
        <w:rPr>
          <w:rFonts w:ascii="Arial" w:hAnsi="Arial" w:cs="Arial"/>
          <w:bCs/>
          <w:sz w:val="20"/>
          <w:szCs w:val="20"/>
          <w:lang w:val="de-DE"/>
        </w:rPr>
        <w:t xml:space="preserve"> -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darunter holzbewohnende Käferarten, </w:t>
      </w:r>
      <w:r>
        <w:rPr>
          <w:rFonts w:ascii="Arial" w:hAnsi="Arial" w:cs="Arial"/>
          <w:bCs/>
          <w:sz w:val="20"/>
          <w:szCs w:val="20"/>
          <w:lang w:val="de-DE"/>
        </w:rPr>
        <w:t>die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auf Totholz angewiesen sind und somit eine besondere Bedeutung für Waldökosysteme darstellen</w:t>
      </w:r>
      <w:r w:rsidR="00F04A2A">
        <w:rPr>
          <w:rFonts w:ascii="Arial" w:hAnsi="Arial" w:cs="Arial"/>
          <w:bCs/>
          <w:sz w:val="20"/>
          <w:szCs w:val="20"/>
          <w:lang w:val="de-DE"/>
        </w:rPr>
        <w:t xml:space="preserve"> – sowie </w:t>
      </w:r>
      <w:r w:rsidRPr="008B25B8">
        <w:rPr>
          <w:rFonts w:ascii="Arial" w:hAnsi="Arial" w:cs="Arial"/>
          <w:bCs/>
          <w:sz w:val="20"/>
          <w:szCs w:val="20"/>
          <w:lang w:val="de-DE"/>
        </w:rPr>
        <w:t>Gefäßpflanzen</w:t>
      </w:r>
      <w:r w:rsidR="00F04A2A">
        <w:rPr>
          <w:rFonts w:ascii="Arial" w:hAnsi="Arial" w:cs="Arial"/>
          <w:bCs/>
          <w:sz w:val="20"/>
          <w:szCs w:val="20"/>
          <w:lang w:val="de-DE"/>
        </w:rPr>
        <w:t>,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Moose</w:t>
      </w:r>
      <w:r w:rsidR="00F04A2A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Fledermäuse, Vögel und Kleinsäuger. Die Erhebungen zeigten, dass lichtliebende Arten, etwa Tagfalter und Heuschrecken von der Öffnung des Waldes profitieren konnten, während typische Waldarten teils zurückgingen. </w:t>
      </w:r>
    </w:p>
    <w:p w:rsidR="008B25B8" w:rsidRPr="008B25B8" w:rsidRDefault="008B25B8" w:rsidP="008B25B8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Beim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Vortrag </w:t>
      </w:r>
      <w:r>
        <w:rPr>
          <w:rFonts w:ascii="Arial" w:hAnsi="Arial" w:cs="Arial"/>
          <w:bCs/>
          <w:sz w:val="20"/>
          <w:szCs w:val="20"/>
          <w:lang w:val="de-DE"/>
        </w:rPr>
        <w:t>„</w:t>
      </w:r>
      <w:r w:rsidRPr="008B25B8">
        <w:rPr>
          <w:rFonts w:ascii="Arial" w:hAnsi="Arial" w:cs="Arial"/>
          <w:bCs/>
          <w:sz w:val="20"/>
          <w:szCs w:val="20"/>
          <w:lang w:val="de-DE"/>
        </w:rPr>
        <w:t>Auswirkungen des Windwurfs Vaia auf die Biodiversität</w:t>
      </w:r>
      <w:r>
        <w:rPr>
          <w:rFonts w:ascii="Arial" w:hAnsi="Arial" w:cs="Arial"/>
          <w:bCs/>
          <w:sz w:val="20"/>
          <w:szCs w:val="20"/>
          <w:lang w:val="de-DE"/>
        </w:rPr>
        <w:t xml:space="preserve">“ am kommenden Mittwoch, 14. Juni um 18 Uhr im Naturmuseum Südtirol </w:t>
      </w:r>
      <w:r w:rsidRPr="008B25B8">
        <w:rPr>
          <w:rFonts w:ascii="Arial" w:hAnsi="Arial" w:cs="Arial"/>
          <w:bCs/>
          <w:sz w:val="20"/>
          <w:szCs w:val="20"/>
          <w:lang w:val="de-DE"/>
        </w:rPr>
        <w:t>präsentier</w:t>
      </w:r>
      <w:r>
        <w:rPr>
          <w:rFonts w:ascii="Arial" w:hAnsi="Arial" w:cs="Arial"/>
          <w:bCs/>
          <w:sz w:val="20"/>
          <w:szCs w:val="20"/>
          <w:lang w:val="de-DE"/>
        </w:rPr>
        <w:t>en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Chiara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Paniccia</w:t>
      </w:r>
      <w:proofErr w:type="spellEnd"/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, Michael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Steinwandter</w:t>
      </w:r>
      <w:proofErr w:type="spellEnd"/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und 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Andreas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Hilpold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8B25B8">
        <w:rPr>
          <w:rFonts w:ascii="Arial" w:hAnsi="Arial" w:cs="Arial"/>
          <w:bCs/>
          <w:sz w:val="20"/>
          <w:szCs w:val="20"/>
          <w:lang w:val="de-DE"/>
        </w:rPr>
        <w:t>die Ergebnisse der Studie und diskutier</w:t>
      </w:r>
      <w:r>
        <w:rPr>
          <w:rFonts w:ascii="Arial" w:hAnsi="Arial" w:cs="Arial"/>
          <w:bCs/>
          <w:sz w:val="20"/>
          <w:szCs w:val="20"/>
          <w:lang w:val="de-DE"/>
        </w:rPr>
        <w:t>en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die Bedeutung von natürlichen Schadereignissen für die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Waldbiodiversität</w:t>
      </w:r>
      <w:proofErr w:type="spellEnd"/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: Während solche Naturereignisse für </w:t>
      </w:r>
      <w:r w:rsidR="004952D7">
        <w:rPr>
          <w:rFonts w:ascii="Arial" w:hAnsi="Arial" w:cs="Arial"/>
          <w:bCs/>
          <w:sz w:val="20"/>
          <w:szCs w:val="20"/>
          <w:lang w:val="de-DE"/>
        </w:rPr>
        <w:t>den</w:t>
      </w: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Menschen negativ sind, bergen sie für die Natur auch viele positive Effekte.</w:t>
      </w:r>
    </w:p>
    <w:p w:rsidR="008B25B8" w:rsidRPr="008B25B8" w:rsidRDefault="008B25B8" w:rsidP="008B25B8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Chiara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Paniccia</w:t>
      </w:r>
      <w:proofErr w:type="spellEnd"/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, Forscherin bei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Eurac</w:t>
      </w:r>
      <w:proofErr w:type="spellEnd"/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Research, ist Expertin für Säugetiere und beschäftigt sich mit der Auswirkung von Landnutzungsänderungen in Wäldern. Michael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Steinwandter</w:t>
      </w:r>
      <w:proofErr w:type="spellEnd"/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, Forscher bei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Eurac</w:t>
      </w:r>
      <w:proofErr w:type="spellEnd"/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Research, ist Experte für Bodenfauna und interessiert sich besonders für die Erforschung der Bodenfauna in großen Höhenlagen. Andreas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Hilpold</w:t>
      </w:r>
      <w:proofErr w:type="spellEnd"/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, Senior Researcher, ist ausgebildeter Botaniker und koordiniert seit 2019 das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Biodiversitätsmonitoring</w:t>
      </w:r>
      <w:proofErr w:type="spellEnd"/>
      <w:r w:rsidRPr="008B25B8">
        <w:rPr>
          <w:rFonts w:ascii="Arial" w:hAnsi="Arial" w:cs="Arial"/>
          <w:bCs/>
          <w:sz w:val="20"/>
          <w:szCs w:val="20"/>
          <w:lang w:val="de-DE"/>
        </w:rPr>
        <w:t xml:space="preserve"> Südtirol an der </w:t>
      </w:r>
      <w:proofErr w:type="spellStart"/>
      <w:r w:rsidRPr="008B25B8">
        <w:rPr>
          <w:rFonts w:ascii="Arial" w:hAnsi="Arial" w:cs="Arial"/>
          <w:bCs/>
          <w:sz w:val="20"/>
          <w:szCs w:val="20"/>
          <w:lang w:val="de-DE"/>
        </w:rPr>
        <w:t>Eurac</w:t>
      </w:r>
      <w:proofErr w:type="spellEnd"/>
      <w:r w:rsidRPr="008B25B8">
        <w:rPr>
          <w:rFonts w:ascii="Arial" w:hAnsi="Arial" w:cs="Arial"/>
          <w:bCs/>
          <w:sz w:val="20"/>
          <w:szCs w:val="20"/>
          <w:lang w:val="de-DE"/>
        </w:rPr>
        <w:t>.</w:t>
      </w:r>
    </w:p>
    <w:p w:rsidR="008B25B8" w:rsidRPr="008B25B8" w:rsidRDefault="008B25B8" w:rsidP="008B25B8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Der Vortrag erfolgt auf deutscher und italienischer Sprache, der Eintritt ist frei. Eine Vormerkung auf der Webseite des Naturmuseums unter dem Link </w:t>
      </w:r>
      <w:hyperlink r:id="rId6" w:anchor="/event/405710" w:history="1">
        <w:r w:rsidRPr="00730A7F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https://app.no-q.info/naturmuseum-sudtirol/calendar#/event/405710</w:t>
        </w:r>
      </w:hyperlink>
      <w:r>
        <w:rPr>
          <w:rFonts w:ascii="Arial" w:hAnsi="Arial" w:cs="Arial"/>
          <w:bCs/>
          <w:sz w:val="20"/>
          <w:szCs w:val="20"/>
          <w:lang w:val="de-DE"/>
        </w:rPr>
        <w:t xml:space="preserve"> wird empfohlen. Die Referate sind auch online auf dem YouTube-Kanal des Museums unter dem Link </w:t>
      </w:r>
      <w:hyperlink r:id="rId7" w:history="1">
        <w:r w:rsidRPr="00730A7F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https://www.youtube.com/watch?v=IZF9DhLLJLg&amp;ab_channel=MuseumofNatureSouthTyrol</w:t>
        </w:r>
      </w:hyperlink>
      <w:r>
        <w:rPr>
          <w:rFonts w:ascii="Arial" w:hAnsi="Arial" w:cs="Arial"/>
          <w:bCs/>
          <w:sz w:val="20"/>
          <w:szCs w:val="20"/>
          <w:lang w:val="de-DE"/>
        </w:rPr>
        <w:t xml:space="preserve"> zu sehen. </w:t>
      </w:r>
    </w:p>
    <w:p w:rsidR="008B25B8" w:rsidRPr="00597CD2" w:rsidRDefault="008B25B8" w:rsidP="008B25B8">
      <w:pPr>
        <w:spacing w:before="12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Infos</w:t>
      </w:r>
      <w:proofErr w:type="spellEnd"/>
      <w:r>
        <w:rPr>
          <w:rFonts w:ascii="Arial" w:hAnsi="Arial" w:cs="Arial"/>
          <w:sz w:val="20"/>
          <w:szCs w:val="20"/>
        </w:rPr>
        <w:t>: Tel. 0471 412974.</w:t>
      </w:r>
      <w:bookmarkStart w:id="2" w:name="_GoBack"/>
      <w:bookmarkEnd w:id="2"/>
    </w:p>
    <w:bookmarkEnd w:id="0"/>
    <w:bookmarkEnd w:id="1"/>
    <w:sectPr w:rsidR="008B25B8" w:rsidRPr="00597CD2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97DC6"/>
    <w:rsid w:val="000A6D1D"/>
    <w:rsid w:val="000B437D"/>
    <w:rsid w:val="000C6BA2"/>
    <w:rsid w:val="000F107A"/>
    <w:rsid w:val="00123DCF"/>
    <w:rsid w:val="00127F45"/>
    <w:rsid w:val="0016360B"/>
    <w:rsid w:val="001C572A"/>
    <w:rsid w:val="002516C6"/>
    <w:rsid w:val="00252FA1"/>
    <w:rsid w:val="00255A63"/>
    <w:rsid w:val="002A6CD7"/>
    <w:rsid w:val="00341FF9"/>
    <w:rsid w:val="003C5B00"/>
    <w:rsid w:val="003D04BC"/>
    <w:rsid w:val="004032E1"/>
    <w:rsid w:val="004500AC"/>
    <w:rsid w:val="00470C5D"/>
    <w:rsid w:val="00485094"/>
    <w:rsid w:val="004952D7"/>
    <w:rsid w:val="004A007C"/>
    <w:rsid w:val="004D156D"/>
    <w:rsid w:val="00506BB9"/>
    <w:rsid w:val="005133EF"/>
    <w:rsid w:val="0053494A"/>
    <w:rsid w:val="00571B25"/>
    <w:rsid w:val="00577185"/>
    <w:rsid w:val="00597CD2"/>
    <w:rsid w:val="005A2CF6"/>
    <w:rsid w:val="005B3634"/>
    <w:rsid w:val="005C2E8A"/>
    <w:rsid w:val="0060130E"/>
    <w:rsid w:val="006B3219"/>
    <w:rsid w:val="006D2E9A"/>
    <w:rsid w:val="006F5743"/>
    <w:rsid w:val="0073420E"/>
    <w:rsid w:val="00756BF3"/>
    <w:rsid w:val="007678A5"/>
    <w:rsid w:val="007710DE"/>
    <w:rsid w:val="00782B1C"/>
    <w:rsid w:val="00787A45"/>
    <w:rsid w:val="00795B5C"/>
    <w:rsid w:val="007A2B1B"/>
    <w:rsid w:val="007C7F18"/>
    <w:rsid w:val="00843D95"/>
    <w:rsid w:val="008A34CE"/>
    <w:rsid w:val="008B25B8"/>
    <w:rsid w:val="008B36C6"/>
    <w:rsid w:val="00911DDE"/>
    <w:rsid w:val="00944318"/>
    <w:rsid w:val="00945DD5"/>
    <w:rsid w:val="009503AF"/>
    <w:rsid w:val="009505C5"/>
    <w:rsid w:val="0095708A"/>
    <w:rsid w:val="00977518"/>
    <w:rsid w:val="009D038F"/>
    <w:rsid w:val="00A07302"/>
    <w:rsid w:val="00A75D09"/>
    <w:rsid w:val="00A8111C"/>
    <w:rsid w:val="00AD3606"/>
    <w:rsid w:val="00B07D4D"/>
    <w:rsid w:val="00B36D5D"/>
    <w:rsid w:val="00B5596F"/>
    <w:rsid w:val="00B57B0F"/>
    <w:rsid w:val="00B657F3"/>
    <w:rsid w:val="00B857D9"/>
    <w:rsid w:val="00B968C3"/>
    <w:rsid w:val="00BC32F3"/>
    <w:rsid w:val="00BD6EF3"/>
    <w:rsid w:val="00C01B29"/>
    <w:rsid w:val="00C2071F"/>
    <w:rsid w:val="00C32A4B"/>
    <w:rsid w:val="00C47656"/>
    <w:rsid w:val="00C7631B"/>
    <w:rsid w:val="00CB2A58"/>
    <w:rsid w:val="00D02DA3"/>
    <w:rsid w:val="00D143E4"/>
    <w:rsid w:val="00D15E61"/>
    <w:rsid w:val="00D456BD"/>
    <w:rsid w:val="00DA4D83"/>
    <w:rsid w:val="00DC2E26"/>
    <w:rsid w:val="00DC3EDF"/>
    <w:rsid w:val="00E203AF"/>
    <w:rsid w:val="00E40955"/>
    <w:rsid w:val="00E5360A"/>
    <w:rsid w:val="00E575E1"/>
    <w:rsid w:val="00E71598"/>
    <w:rsid w:val="00ED1C40"/>
    <w:rsid w:val="00F04A2A"/>
    <w:rsid w:val="00F7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BF7721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ZF9DhLLJLg&amp;ab_channel=MuseumofNatureSouthTyro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260</cp:revision>
  <cp:lastPrinted>2017-10-12T07:58:00Z</cp:lastPrinted>
  <dcterms:created xsi:type="dcterms:W3CDTF">2017-09-06T09:55:00Z</dcterms:created>
  <dcterms:modified xsi:type="dcterms:W3CDTF">2023-06-08T07:10:00Z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