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Pr="00B549C6" w:rsidRDefault="00B93C62">
      <w:pPr>
        <w:spacing w:before="120" w:line="276" w:lineRule="auto"/>
        <w:rPr>
          <w:rFonts w:ascii="Arial" w:hAnsi="Arial" w:cs="Arial"/>
          <w:sz w:val="20"/>
          <w:szCs w:val="20"/>
        </w:rPr>
      </w:pPr>
      <w:r w:rsidRPr="00B549C6">
        <w:rPr>
          <w:rFonts w:ascii="Arial" w:hAnsi="Arial" w:cs="Arial"/>
          <w:sz w:val="20"/>
          <w:szCs w:val="20"/>
        </w:rPr>
        <w:t>Comunicato stampa</w:t>
      </w:r>
      <w:r w:rsidR="00485094" w:rsidRPr="00B549C6">
        <w:rPr>
          <w:rFonts w:ascii="Arial" w:hAnsi="Arial" w:cs="Arial"/>
          <w:sz w:val="20"/>
          <w:szCs w:val="20"/>
        </w:rPr>
        <w:t xml:space="preserve">, </w:t>
      </w:r>
      <w:r w:rsidR="00B549C6">
        <w:rPr>
          <w:rFonts w:ascii="Arial" w:hAnsi="Arial" w:cs="Arial"/>
          <w:sz w:val="20"/>
          <w:szCs w:val="20"/>
        </w:rPr>
        <w:t>8</w:t>
      </w:r>
      <w:r w:rsidRPr="00B549C6">
        <w:rPr>
          <w:rFonts w:ascii="Arial" w:hAnsi="Arial" w:cs="Arial"/>
          <w:sz w:val="20"/>
          <w:szCs w:val="20"/>
        </w:rPr>
        <w:t xml:space="preserve"> giugno</w:t>
      </w:r>
      <w:r w:rsidR="00485094" w:rsidRPr="00B549C6">
        <w:rPr>
          <w:rFonts w:ascii="Arial" w:hAnsi="Arial" w:cs="Arial"/>
          <w:sz w:val="20"/>
          <w:szCs w:val="20"/>
        </w:rPr>
        <w:t xml:space="preserve"> 202</w:t>
      </w:r>
      <w:r w:rsidR="00A07302" w:rsidRPr="00B549C6">
        <w:rPr>
          <w:rFonts w:ascii="Arial" w:hAnsi="Arial" w:cs="Arial"/>
          <w:sz w:val="20"/>
          <w:szCs w:val="20"/>
        </w:rPr>
        <w:t>3</w:t>
      </w:r>
    </w:p>
    <w:p w:rsidR="00DC3EDF" w:rsidRPr="00B549C6" w:rsidRDefault="00DC3EDF">
      <w:pPr>
        <w:spacing w:before="120" w:line="276" w:lineRule="auto"/>
        <w:rPr>
          <w:rFonts w:ascii="Arial" w:hAnsi="Arial" w:cs="Arial"/>
          <w:b/>
          <w:sz w:val="20"/>
          <w:szCs w:val="20"/>
        </w:rPr>
      </w:pPr>
    </w:p>
    <w:p w:rsidR="00B549C6" w:rsidRPr="00470C5D" w:rsidRDefault="00B549C6" w:rsidP="00B549C6">
      <w:pPr>
        <w:pStyle w:val="StandardWeb"/>
        <w:shd w:val="clear" w:color="auto" w:fill="FFFFFF"/>
        <w:spacing w:before="120" w:beforeAutospacing="0" w:line="276" w:lineRule="auto"/>
        <w:rPr>
          <w:rFonts w:ascii="Arial" w:hAnsi="Arial" w:cs="Arial"/>
          <w:b/>
          <w:bCs/>
          <w:color w:val="008000"/>
          <w:sz w:val="32"/>
          <w:szCs w:val="32"/>
        </w:rPr>
      </w:pPr>
      <w:bookmarkStart w:id="0" w:name="_Hlk136940188"/>
      <w:r w:rsidRPr="00470C5D">
        <w:rPr>
          <w:rFonts w:ascii="Arial" w:hAnsi="Arial" w:cs="Arial"/>
          <w:b/>
          <w:bCs/>
          <w:color w:val="008000"/>
          <w:sz w:val="32"/>
          <w:szCs w:val="32"/>
        </w:rPr>
        <w:t>Gli effetti della tempesta Vaia sulla biodiversità</w:t>
      </w:r>
    </w:p>
    <w:bookmarkEnd w:id="0"/>
    <w:p w:rsidR="00B549C6" w:rsidRPr="00843D95" w:rsidRDefault="00B549C6" w:rsidP="00B549C6">
      <w:pPr>
        <w:spacing w:before="120" w:line="276" w:lineRule="auto"/>
        <w:rPr>
          <w:rFonts w:ascii="Arial" w:hAnsi="Arial" w:cs="Arial"/>
          <w:b/>
          <w:bCs/>
          <w:sz w:val="20"/>
          <w:szCs w:val="20"/>
        </w:rPr>
      </w:pPr>
      <w:r w:rsidRPr="00470C5D">
        <w:rPr>
          <w:rFonts w:ascii="Arial" w:hAnsi="Arial" w:cs="Arial"/>
          <w:b/>
          <w:bCs/>
          <w:sz w:val="20"/>
          <w:szCs w:val="20"/>
        </w:rPr>
        <w:t>Il 14 giugno al Museo di Scienze Naturali si parlerà di come reagiscono animali e p</w:t>
      </w:r>
      <w:r>
        <w:rPr>
          <w:rFonts w:ascii="Arial" w:hAnsi="Arial" w:cs="Arial"/>
          <w:b/>
          <w:bCs/>
          <w:sz w:val="20"/>
          <w:szCs w:val="20"/>
        </w:rPr>
        <w:t xml:space="preserve">iante ad eventi estremi, come la tempesta Vaia nell’autunno del 2018 in Alto Adige. </w:t>
      </w:r>
      <w:r w:rsidRPr="00843D95">
        <w:rPr>
          <w:rFonts w:ascii="Arial" w:hAnsi="Arial" w:cs="Arial"/>
          <w:b/>
          <w:bCs/>
          <w:sz w:val="20"/>
          <w:szCs w:val="20"/>
        </w:rPr>
        <w:t xml:space="preserve">Visibile anche online. </w:t>
      </w:r>
    </w:p>
    <w:p w:rsidR="00B549C6" w:rsidRPr="008B25B8" w:rsidRDefault="00B549C6" w:rsidP="00B549C6">
      <w:pPr>
        <w:spacing w:before="120" w:line="276" w:lineRule="auto"/>
        <w:rPr>
          <w:rFonts w:ascii="Arial" w:hAnsi="Arial" w:cs="Arial"/>
          <w:bCs/>
          <w:sz w:val="20"/>
          <w:szCs w:val="20"/>
        </w:rPr>
      </w:pPr>
      <w:r w:rsidRPr="008B25B8">
        <w:rPr>
          <w:rFonts w:ascii="Arial" w:hAnsi="Arial" w:cs="Arial"/>
          <w:bCs/>
          <w:sz w:val="20"/>
          <w:szCs w:val="20"/>
        </w:rPr>
        <w:t xml:space="preserve">Nell'autunno 2018, parte delle foreste altoatesine sono state gravemente colpite da un evento meteorologico estremo, la tempesta Vaia. Un totale di 6.000 ettari di bosco, compresi tra 86 comuni dell’Alto Adige, è stato raso al suolo da questa tempesta simile a un uragano. L'area del </w:t>
      </w:r>
      <w:proofErr w:type="spellStart"/>
      <w:r w:rsidRPr="008B25B8">
        <w:rPr>
          <w:rFonts w:ascii="Arial" w:hAnsi="Arial" w:cs="Arial"/>
          <w:bCs/>
          <w:sz w:val="20"/>
          <w:szCs w:val="20"/>
        </w:rPr>
        <w:t>Latemar</w:t>
      </w:r>
      <w:proofErr w:type="spellEnd"/>
      <w:r w:rsidRPr="008B25B8">
        <w:rPr>
          <w:rFonts w:ascii="Arial" w:hAnsi="Arial" w:cs="Arial"/>
          <w:bCs/>
          <w:sz w:val="20"/>
          <w:szCs w:val="20"/>
        </w:rPr>
        <w:t xml:space="preserve"> è stata particolarmente interessata dall’evento e ha subito ingenti perdite economiche.  </w:t>
      </w:r>
    </w:p>
    <w:p w:rsidR="00B549C6" w:rsidRPr="008B25B8" w:rsidRDefault="00B549C6" w:rsidP="00B549C6">
      <w:pPr>
        <w:spacing w:before="120" w:line="276" w:lineRule="auto"/>
        <w:rPr>
          <w:rFonts w:ascii="Arial" w:hAnsi="Arial" w:cs="Arial"/>
          <w:bCs/>
          <w:sz w:val="20"/>
          <w:szCs w:val="20"/>
        </w:rPr>
      </w:pPr>
      <w:r w:rsidRPr="008B25B8">
        <w:rPr>
          <w:rFonts w:ascii="Arial" w:hAnsi="Arial" w:cs="Arial"/>
          <w:bCs/>
          <w:sz w:val="20"/>
          <w:szCs w:val="20"/>
        </w:rPr>
        <w:t>Ma come reagiscono le specie animali e vegetali ad un simile evento estremo?</w:t>
      </w:r>
      <w:r>
        <w:rPr>
          <w:rFonts w:ascii="Arial" w:hAnsi="Arial" w:cs="Arial"/>
          <w:bCs/>
          <w:sz w:val="20"/>
          <w:szCs w:val="20"/>
        </w:rPr>
        <w:t xml:space="preserve"> </w:t>
      </w:r>
      <w:r w:rsidRPr="008B25B8">
        <w:rPr>
          <w:rFonts w:ascii="Arial" w:hAnsi="Arial" w:cs="Arial"/>
          <w:bCs/>
          <w:sz w:val="20"/>
          <w:szCs w:val="20"/>
        </w:rPr>
        <w:t xml:space="preserve">Per scoprirlo, </w:t>
      </w:r>
      <w:r>
        <w:rPr>
          <w:rFonts w:ascii="Arial" w:hAnsi="Arial" w:cs="Arial"/>
          <w:bCs/>
          <w:sz w:val="20"/>
          <w:szCs w:val="20"/>
        </w:rPr>
        <w:t>le scienziate e gli</w:t>
      </w:r>
      <w:r w:rsidRPr="008B25B8">
        <w:rPr>
          <w:rFonts w:ascii="Arial" w:hAnsi="Arial" w:cs="Arial"/>
          <w:bCs/>
          <w:sz w:val="20"/>
          <w:szCs w:val="20"/>
        </w:rPr>
        <w:t xml:space="preserve"> scienziati del Monitoraggio della Biodiversità in Alto Adige hanno condotto alcune indagini nell'area del </w:t>
      </w:r>
      <w:proofErr w:type="spellStart"/>
      <w:r w:rsidRPr="008B25B8">
        <w:rPr>
          <w:rFonts w:ascii="Arial" w:hAnsi="Arial" w:cs="Arial"/>
          <w:bCs/>
          <w:sz w:val="20"/>
          <w:szCs w:val="20"/>
        </w:rPr>
        <w:t>Latemar</w:t>
      </w:r>
      <w:proofErr w:type="spellEnd"/>
      <w:r w:rsidRPr="008B25B8">
        <w:rPr>
          <w:rFonts w:ascii="Arial" w:hAnsi="Arial" w:cs="Arial"/>
          <w:bCs/>
          <w:sz w:val="20"/>
          <w:szCs w:val="20"/>
        </w:rPr>
        <w:t xml:space="preserve"> nel 2020</w:t>
      </w:r>
      <w:r>
        <w:rPr>
          <w:rFonts w:ascii="Arial" w:hAnsi="Arial" w:cs="Arial"/>
          <w:bCs/>
          <w:sz w:val="20"/>
          <w:szCs w:val="20"/>
        </w:rPr>
        <w:t xml:space="preserve">, </w:t>
      </w:r>
      <w:r w:rsidRPr="008B25B8">
        <w:rPr>
          <w:rFonts w:ascii="Arial" w:hAnsi="Arial" w:cs="Arial"/>
          <w:bCs/>
          <w:sz w:val="20"/>
          <w:szCs w:val="20"/>
        </w:rPr>
        <w:t>esaminat</w:t>
      </w:r>
      <w:r>
        <w:rPr>
          <w:rFonts w:ascii="Arial" w:hAnsi="Arial" w:cs="Arial"/>
          <w:bCs/>
          <w:sz w:val="20"/>
          <w:szCs w:val="20"/>
        </w:rPr>
        <w:t>o</w:t>
      </w:r>
      <w:r w:rsidRPr="008B25B8">
        <w:rPr>
          <w:rFonts w:ascii="Arial" w:hAnsi="Arial" w:cs="Arial"/>
          <w:bCs/>
          <w:sz w:val="20"/>
          <w:szCs w:val="20"/>
        </w:rPr>
        <w:t xml:space="preserve"> e confrontat</w:t>
      </w:r>
      <w:r>
        <w:rPr>
          <w:rFonts w:ascii="Arial" w:hAnsi="Arial" w:cs="Arial"/>
          <w:bCs/>
          <w:sz w:val="20"/>
          <w:szCs w:val="20"/>
        </w:rPr>
        <w:t>o</w:t>
      </w:r>
      <w:r w:rsidRPr="008B25B8">
        <w:rPr>
          <w:rFonts w:ascii="Arial" w:hAnsi="Arial" w:cs="Arial"/>
          <w:bCs/>
          <w:sz w:val="20"/>
          <w:szCs w:val="20"/>
        </w:rPr>
        <w:t xml:space="preserve"> tra loro sia le aree di bosco colpite dalla tempesta sia le aree forestali intatte</w:t>
      </w:r>
      <w:r>
        <w:rPr>
          <w:rFonts w:ascii="Arial" w:hAnsi="Arial" w:cs="Arial"/>
          <w:bCs/>
          <w:sz w:val="20"/>
          <w:szCs w:val="20"/>
        </w:rPr>
        <w:t xml:space="preserve"> e </w:t>
      </w:r>
      <w:r w:rsidRPr="008B25B8">
        <w:rPr>
          <w:rFonts w:ascii="Arial" w:hAnsi="Arial" w:cs="Arial"/>
          <w:bCs/>
          <w:sz w:val="20"/>
          <w:szCs w:val="20"/>
        </w:rPr>
        <w:t>rilevat</w:t>
      </w:r>
      <w:r>
        <w:rPr>
          <w:rFonts w:ascii="Arial" w:hAnsi="Arial" w:cs="Arial"/>
          <w:bCs/>
          <w:sz w:val="20"/>
          <w:szCs w:val="20"/>
        </w:rPr>
        <w:t>o</w:t>
      </w:r>
      <w:r w:rsidRPr="008B25B8">
        <w:rPr>
          <w:rFonts w:ascii="Arial" w:hAnsi="Arial" w:cs="Arial"/>
          <w:bCs/>
          <w:sz w:val="20"/>
          <w:szCs w:val="20"/>
        </w:rPr>
        <w:t xml:space="preserve"> diversi gruppi di insetti, piante vascolari e muschi, nonché pipistrelli, uccelli e piccoli mammiferi. Le indagini hanno mostrato che le specie amanti della luce, come le farfalle e le cavallette, hanno beneficiato dell'apertura della foresta, mentre le specie tipiche della foresta sono in parte diminuite.  </w:t>
      </w:r>
    </w:p>
    <w:p w:rsidR="00B549C6" w:rsidRPr="008B25B8" w:rsidRDefault="00B549C6" w:rsidP="00B549C6">
      <w:pPr>
        <w:spacing w:before="120" w:line="276" w:lineRule="auto"/>
        <w:rPr>
          <w:rFonts w:ascii="Arial" w:hAnsi="Arial" w:cs="Arial"/>
          <w:bCs/>
          <w:sz w:val="20"/>
          <w:szCs w:val="20"/>
        </w:rPr>
      </w:pPr>
      <w:r>
        <w:rPr>
          <w:rFonts w:ascii="Arial" w:hAnsi="Arial" w:cs="Arial"/>
          <w:bCs/>
          <w:sz w:val="20"/>
          <w:szCs w:val="20"/>
        </w:rPr>
        <w:t>Nella</w:t>
      </w:r>
      <w:r w:rsidRPr="008B25B8">
        <w:rPr>
          <w:rFonts w:ascii="Arial" w:hAnsi="Arial" w:cs="Arial"/>
          <w:bCs/>
          <w:sz w:val="20"/>
          <w:szCs w:val="20"/>
        </w:rPr>
        <w:t xml:space="preserve"> conferenza</w:t>
      </w:r>
      <w:r w:rsidRPr="00470C5D">
        <w:t xml:space="preserve"> </w:t>
      </w:r>
      <w:r>
        <w:t>“</w:t>
      </w:r>
      <w:r w:rsidRPr="00470C5D">
        <w:rPr>
          <w:rFonts w:ascii="Arial" w:hAnsi="Arial" w:cs="Arial"/>
          <w:bCs/>
          <w:sz w:val="20"/>
          <w:szCs w:val="20"/>
        </w:rPr>
        <w:t>Gli effetti della tempesta Vaia sulla biodiversità</w:t>
      </w:r>
      <w:r>
        <w:rPr>
          <w:rFonts w:ascii="Arial" w:hAnsi="Arial" w:cs="Arial"/>
          <w:bCs/>
          <w:sz w:val="20"/>
          <w:szCs w:val="20"/>
        </w:rPr>
        <w:t>”</w:t>
      </w:r>
      <w:r w:rsidRPr="008B25B8">
        <w:rPr>
          <w:rFonts w:ascii="Arial" w:hAnsi="Arial" w:cs="Arial"/>
          <w:bCs/>
          <w:sz w:val="20"/>
          <w:szCs w:val="20"/>
        </w:rPr>
        <w:t xml:space="preserve"> Chiara Paniccia, Michael </w:t>
      </w:r>
      <w:proofErr w:type="spellStart"/>
      <w:r w:rsidRPr="008B25B8">
        <w:rPr>
          <w:rFonts w:ascii="Arial" w:hAnsi="Arial" w:cs="Arial"/>
          <w:bCs/>
          <w:sz w:val="20"/>
          <w:szCs w:val="20"/>
        </w:rPr>
        <w:t>Steinwandter</w:t>
      </w:r>
      <w:proofErr w:type="spellEnd"/>
      <w:r w:rsidRPr="008B25B8">
        <w:rPr>
          <w:rFonts w:ascii="Arial" w:hAnsi="Arial" w:cs="Arial"/>
          <w:bCs/>
          <w:sz w:val="20"/>
          <w:szCs w:val="20"/>
        </w:rPr>
        <w:t xml:space="preserve"> </w:t>
      </w:r>
      <w:r>
        <w:rPr>
          <w:rFonts w:ascii="Arial" w:hAnsi="Arial" w:cs="Arial"/>
          <w:bCs/>
          <w:sz w:val="20"/>
          <w:szCs w:val="20"/>
        </w:rPr>
        <w:t>ed</w:t>
      </w:r>
      <w:r w:rsidRPr="008B25B8">
        <w:rPr>
          <w:rFonts w:ascii="Arial" w:hAnsi="Arial" w:cs="Arial"/>
          <w:bCs/>
          <w:sz w:val="20"/>
          <w:szCs w:val="20"/>
        </w:rPr>
        <w:t xml:space="preserve"> Andreas </w:t>
      </w:r>
      <w:proofErr w:type="spellStart"/>
      <w:r w:rsidRPr="008B25B8">
        <w:rPr>
          <w:rFonts w:ascii="Arial" w:hAnsi="Arial" w:cs="Arial"/>
          <w:bCs/>
          <w:sz w:val="20"/>
          <w:szCs w:val="20"/>
        </w:rPr>
        <w:t>Hilpold</w:t>
      </w:r>
      <w:proofErr w:type="spellEnd"/>
      <w:r w:rsidRPr="008B25B8">
        <w:rPr>
          <w:rFonts w:ascii="Arial" w:hAnsi="Arial" w:cs="Arial"/>
          <w:bCs/>
          <w:sz w:val="20"/>
          <w:szCs w:val="20"/>
        </w:rPr>
        <w:t xml:space="preserve"> presenta</w:t>
      </w:r>
      <w:r>
        <w:rPr>
          <w:rFonts w:ascii="Arial" w:hAnsi="Arial" w:cs="Arial"/>
          <w:bCs/>
          <w:sz w:val="20"/>
          <w:szCs w:val="20"/>
        </w:rPr>
        <w:t>no</w:t>
      </w:r>
      <w:r w:rsidRPr="008B25B8">
        <w:rPr>
          <w:rFonts w:ascii="Arial" w:hAnsi="Arial" w:cs="Arial"/>
          <w:bCs/>
          <w:sz w:val="20"/>
          <w:szCs w:val="20"/>
        </w:rPr>
        <w:t xml:space="preserve"> i risultati d</w:t>
      </w:r>
      <w:r>
        <w:rPr>
          <w:rFonts w:ascii="Arial" w:hAnsi="Arial" w:cs="Arial"/>
          <w:bCs/>
          <w:sz w:val="20"/>
          <w:szCs w:val="20"/>
        </w:rPr>
        <w:t>i questo</w:t>
      </w:r>
      <w:r w:rsidRPr="008B25B8">
        <w:rPr>
          <w:rFonts w:ascii="Arial" w:hAnsi="Arial" w:cs="Arial"/>
          <w:bCs/>
          <w:sz w:val="20"/>
          <w:szCs w:val="20"/>
        </w:rPr>
        <w:t xml:space="preserve"> studio e discut</w:t>
      </w:r>
      <w:r>
        <w:rPr>
          <w:rFonts w:ascii="Arial" w:hAnsi="Arial" w:cs="Arial"/>
          <w:bCs/>
          <w:sz w:val="20"/>
          <w:szCs w:val="20"/>
        </w:rPr>
        <w:t>ono</w:t>
      </w:r>
      <w:r w:rsidRPr="008B25B8">
        <w:rPr>
          <w:rFonts w:ascii="Arial" w:hAnsi="Arial" w:cs="Arial"/>
          <w:bCs/>
          <w:sz w:val="20"/>
          <w:szCs w:val="20"/>
        </w:rPr>
        <w:t xml:space="preserve"> l'importanza degli eventi naturali estremi per la biodiversità forestale: Mentre per </w:t>
      </w:r>
      <w:r>
        <w:rPr>
          <w:rFonts w:ascii="Arial" w:hAnsi="Arial" w:cs="Arial"/>
          <w:bCs/>
          <w:sz w:val="20"/>
          <w:szCs w:val="20"/>
        </w:rPr>
        <w:t>gli</w:t>
      </w:r>
      <w:r w:rsidRPr="008B25B8">
        <w:rPr>
          <w:rFonts w:ascii="Arial" w:hAnsi="Arial" w:cs="Arial"/>
          <w:bCs/>
          <w:sz w:val="20"/>
          <w:szCs w:val="20"/>
        </w:rPr>
        <w:t xml:space="preserve"> umani un disastro naturale può sembrare negativo, per la natura può avere anche degli effetti positivi.</w:t>
      </w:r>
    </w:p>
    <w:p w:rsidR="00B549C6" w:rsidRPr="008B25B8" w:rsidRDefault="00B549C6" w:rsidP="00B549C6">
      <w:pPr>
        <w:spacing w:before="120" w:line="276" w:lineRule="auto"/>
        <w:rPr>
          <w:rFonts w:ascii="Arial" w:hAnsi="Arial" w:cs="Arial"/>
          <w:bCs/>
          <w:sz w:val="20"/>
          <w:szCs w:val="20"/>
        </w:rPr>
      </w:pPr>
      <w:r w:rsidRPr="008B25B8">
        <w:rPr>
          <w:rFonts w:ascii="Arial" w:hAnsi="Arial" w:cs="Arial"/>
          <w:bCs/>
          <w:sz w:val="20"/>
          <w:szCs w:val="20"/>
        </w:rPr>
        <w:t>Chiara Paniccia, ricercatrice post-dottorato presso l'</w:t>
      </w:r>
      <w:proofErr w:type="spellStart"/>
      <w:r w:rsidRPr="008B25B8">
        <w:rPr>
          <w:rFonts w:ascii="Arial" w:hAnsi="Arial" w:cs="Arial"/>
          <w:bCs/>
          <w:sz w:val="20"/>
          <w:szCs w:val="20"/>
        </w:rPr>
        <w:t>Eurac</w:t>
      </w:r>
      <w:proofErr w:type="spellEnd"/>
      <w:r w:rsidRPr="008B25B8">
        <w:rPr>
          <w:rFonts w:ascii="Arial" w:hAnsi="Arial" w:cs="Arial"/>
          <w:bCs/>
          <w:sz w:val="20"/>
          <w:szCs w:val="20"/>
        </w:rPr>
        <w:t xml:space="preserve"> Research, è esperta di mammiferi e si occupa degli effetti del cambiamento di destinazione d'uso del suolo anche nelle foreste. Michael </w:t>
      </w:r>
      <w:proofErr w:type="spellStart"/>
      <w:r w:rsidRPr="008B25B8">
        <w:rPr>
          <w:rFonts w:ascii="Arial" w:hAnsi="Arial" w:cs="Arial"/>
          <w:bCs/>
          <w:sz w:val="20"/>
          <w:szCs w:val="20"/>
        </w:rPr>
        <w:t>Steinwandter</w:t>
      </w:r>
      <w:proofErr w:type="spellEnd"/>
      <w:r w:rsidRPr="008B25B8">
        <w:rPr>
          <w:rFonts w:ascii="Arial" w:hAnsi="Arial" w:cs="Arial"/>
          <w:bCs/>
          <w:sz w:val="20"/>
          <w:szCs w:val="20"/>
        </w:rPr>
        <w:t>, ricercatore post-dottorato presso l'</w:t>
      </w:r>
      <w:proofErr w:type="spellStart"/>
      <w:r w:rsidRPr="008B25B8">
        <w:rPr>
          <w:rFonts w:ascii="Arial" w:hAnsi="Arial" w:cs="Arial"/>
          <w:bCs/>
          <w:sz w:val="20"/>
          <w:szCs w:val="20"/>
        </w:rPr>
        <w:t>Eurac</w:t>
      </w:r>
      <w:proofErr w:type="spellEnd"/>
      <w:r w:rsidRPr="008B25B8">
        <w:rPr>
          <w:rFonts w:ascii="Arial" w:hAnsi="Arial" w:cs="Arial"/>
          <w:bCs/>
          <w:sz w:val="20"/>
          <w:szCs w:val="20"/>
        </w:rPr>
        <w:t xml:space="preserve"> Research, è esperto di fauna del suolo ed è particolarmente interessato alla ricerca sulla fauna del suolo ad alta quota. Andreas </w:t>
      </w:r>
      <w:proofErr w:type="spellStart"/>
      <w:r w:rsidRPr="008B25B8">
        <w:rPr>
          <w:rFonts w:ascii="Arial" w:hAnsi="Arial" w:cs="Arial"/>
          <w:bCs/>
          <w:sz w:val="20"/>
          <w:szCs w:val="20"/>
        </w:rPr>
        <w:t>Hilpold</w:t>
      </w:r>
      <w:proofErr w:type="spellEnd"/>
      <w:r w:rsidRPr="008B25B8">
        <w:rPr>
          <w:rFonts w:ascii="Arial" w:hAnsi="Arial" w:cs="Arial"/>
          <w:bCs/>
          <w:sz w:val="20"/>
          <w:szCs w:val="20"/>
        </w:rPr>
        <w:t xml:space="preserve">, ricercatore senior, ha una formazione botanica e dal 2019 coordina il monitoraggio della biodiversità in Alto Adige presso </w:t>
      </w:r>
      <w:proofErr w:type="spellStart"/>
      <w:r w:rsidRPr="008B25B8">
        <w:rPr>
          <w:rFonts w:ascii="Arial" w:hAnsi="Arial" w:cs="Arial"/>
          <w:bCs/>
          <w:sz w:val="20"/>
          <w:szCs w:val="20"/>
        </w:rPr>
        <w:t>Eurac</w:t>
      </w:r>
      <w:proofErr w:type="spellEnd"/>
      <w:r w:rsidRPr="008B25B8">
        <w:rPr>
          <w:rFonts w:ascii="Arial" w:hAnsi="Arial" w:cs="Arial"/>
          <w:bCs/>
          <w:sz w:val="20"/>
          <w:szCs w:val="20"/>
        </w:rPr>
        <w:t xml:space="preserve"> Research.</w:t>
      </w:r>
    </w:p>
    <w:p w:rsidR="00B549C6" w:rsidRPr="00470C5D" w:rsidRDefault="00B549C6" w:rsidP="00B549C6">
      <w:pPr>
        <w:spacing w:before="120" w:line="276" w:lineRule="auto"/>
        <w:rPr>
          <w:rFonts w:ascii="Arial" w:hAnsi="Arial" w:cs="Arial"/>
          <w:bCs/>
          <w:sz w:val="20"/>
          <w:szCs w:val="20"/>
        </w:rPr>
      </w:pPr>
      <w:r w:rsidRPr="00470C5D">
        <w:rPr>
          <w:rFonts w:ascii="Arial" w:hAnsi="Arial" w:cs="Arial"/>
          <w:bCs/>
          <w:sz w:val="20"/>
          <w:szCs w:val="20"/>
        </w:rPr>
        <w:t>La conferenza si svolge in lingua italiana e tedesca,</w:t>
      </w:r>
      <w:r>
        <w:rPr>
          <w:rFonts w:ascii="Arial" w:hAnsi="Arial" w:cs="Arial"/>
          <w:bCs/>
          <w:sz w:val="20"/>
          <w:szCs w:val="20"/>
        </w:rPr>
        <w:t xml:space="preserve"> l’ingresso è gratuito. È consigliata la prenotazione online sul sito del museo al link </w:t>
      </w:r>
      <w:hyperlink r:id="rId6" w:anchor="/event/405710" w:history="1">
        <w:r w:rsidRPr="00470C5D">
          <w:rPr>
            <w:rStyle w:val="Hyperlink"/>
            <w:rFonts w:ascii="Arial" w:hAnsi="Arial" w:cs="Arial"/>
            <w:bCs/>
            <w:sz w:val="20"/>
            <w:szCs w:val="20"/>
          </w:rPr>
          <w:t>https://app.no-q.info/naturmuseum-sudtirol/calendar#/event/405710</w:t>
        </w:r>
      </w:hyperlink>
      <w:r w:rsidRPr="00470C5D">
        <w:rPr>
          <w:rFonts w:ascii="Arial" w:hAnsi="Arial" w:cs="Arial"/>
          <w:bCs/>
          <w:sz w:val="20"/>
          <w:szCs w:val="20"/>
        </w:rPr>
        <w:t xml:space="preserve">. Gli interventi sono visibili anche online sul canale YouTube del museo al link </w:t>
      </w:r>
      <w:hyperlink r:id="rId7" w:history="1">
        <w:r w:rsidRPr="00470C5D">
          <w:rPr>
            <w:rStyle w:val="Hyperlink"/>
            <w:rFonts w:ascii="Arial" w:hAnsi="Arial" w:cs="Arial"/>
            <w:bCs/>
            <w:sz w:val="20"/>
            <w:szCs w:val="20"/>
          </w:rPr>
          <w:t>https://www.youtube.com/watch?v=IZF9DhLLJLg&amp;ab_channel=MuseumofNatureSouthTyrol</w:t>
        </w:r>
      </w:hyperlink>
      <w:r w:rsidRPr="00470C5D">
        <w:rPr>
          <w:rFonts w:ascii="Arial" w:hAnsi="Arial" w:cs="Arial"/>
          <w:bCs/>
          <w:sz w:val="20"/>
          <w:szCs w:val="20"/>
        </w:rPr>
        <w:t xml:space="preserve">. </w:t>
      </w:r>
    </w:p>
    <w:p w:rsidR="00787A45" w:rsidRPr="00B549C6" w:rsidRDefault="00B549C6" w:rsidP="00B549C6">
      <w:pPr>
        <w:spacing w:before="120" w:line="276" w:lineRule="auto"/>
        <w:rPr>
          <w:rStyle w:val="Carpredefinitoparagrafo"/>
          <w:rFonts w:ascii="Arial" w:hAnsi="Arial" w:cs="Arial"/>
          <w:b/>
          <w:bCs/>
          <w:sz w:val="20"/>
          <w:szCs w:val="20"/>
        </w:rPr>
      </w:pPr>
      <w:r>
        <w:rPr>
          <w:rFonts w:ascii="Arial" w:hAnsi="Arial" w:cs="Arial"/>
          <w:b/>
          <w:sz w:val="20"/>
          <w:szCs w:val="20"/>
        </w:rPr>
        <w:t>Info</w:t>
      </w:r>
      <w:r>
        <w:rPr>
          <w:rFonts w:ascii="Arial" w:hAnsi="Arial" w:cs="Arial"/>
          <w:sz w:val="20"/>
          <w:szCs w:val="20"/>
        </w:rPr>
        <w:t>: tel. 0471 412974.</w:t>
      </w:r>
      <w:bookmarkStart w:id="1" w:name="_GoBack"/>
      <w:bookmarkEnd w:id="1"/>
    </w:p>
    <w:sectPr w:rsidR="00787A45" w:rsidRPr="00B549C6">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B549C6">
      <w:rPr>
        <w:b/>
        <w:noProof/>
      </w:rPr>
      <w:tab/>
    </w:r>
    <w:r w:rsidR="00B549C6">
      <w:rPr>
        <w:b/>
        <w:noProof/>
      </w:rPr>
      <w:tab/>
    </w:r>
    <w:r w:rsidR="00A8111C">
      <w:t xml:space="preserve"> </w:t>
    </w:r>
    <w:r>
      <w:rPr>
        <w:noProof/>
      </w:rPr>
      <w:drawing>
        <wp:inline distT="0" distB="0" distL="0" distR="0">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97DC6"/>
    <w:rsid w:val="000A6D1D"/>
    <w:rsid w:val="000B437D"/>
    <w:rsid w:val="000C6BA2"/>
    <w:rsid w:val="000F107A"/>
    <w:rsid w:val="00123DCF"/>
    <w:rsid w:val="00127F45"/>
    <w:rsid w:val="0016360B"/>
    <w:rsid w:val="001C572A"/>
    <w:rsid w:val="002516C6"/>
    <w:rsid w:val="00252FA1"/>
    <w:rsid w:val="00255A63"/>
    <w:rsid w:val="002A6CD7"/>
    <w:rsid w:val="00341FF9"/>
    <w:rsid w:val="003C5B00"/>
    <w:rsid w:val="003D04BC"/>
    <w:rsid w:val="004032E1"/>
    <w:rsid w:val="004500AC"/>
    <w:rsid w:val="00485094"/>
    <w:rsid w:val="004A007C"/>
    <w:rsid w:val="004D156D"/>
    <w:rsid w:val="00506BB9"/>
    <w:rsid w:val="005133EF"/>
    <w:rsid w:val="00571B25"/>
    <w:rsid w:val="00577185"/>
    <w:rsid w:val="005A2CF6"/>
    <w:rsid w:val="005B3634"/>
    <w:rsid w:val="005C2E8A"/>
    <w:rsid w:val="0060130E"/>
    <w:rsid w:val="006B3219"/>
    <w:rsid w:val="006D2E9A"/>
    <w:rsid w:val="006F5743"/>
    <w:rsid w:val="0073420E"/>
    <w:rsid w:val="00756BF3"/>
    <w:rsid w:val="007710DE"/>
    <w:rsid w:val="00782B1C"/>
    <w:rsid w:val="00787A45"/>
    <w:rsid w:val="00795B5C"/>
    <w:rsid w:val="007A2B1B"/>
    <w:rsid w:val="007C7F18"/>
    <w:rsid w:val="008A34CE"/>
    <w:rsid w:val="008B36C6"/>
    <w:rsid w:val="00911DDE"/>
    <w:rsid w:val="00944318"/>
    <w:rsid w:val="00945DD5"/>
    <w:rsid w:val="009503AF"/>
    <w:rsid w:val="0095708A"/>
    <w:rsid w:val="009D038F"/>
    <w:rsid w:val="00A07302"/>
    <w:rsid w:val="00A75D09"/>
    <w:rsid w:val="00A8111C"/>
    <w:rsid w:val="00AD3606"/>
    <w:rsid w:val="00B07D4D"/>
    <w:rsid w:val="00B36D5D"/>
    <w:rsid w:val="00B549C6"/>
    <w:rsid w:val="00B5596F"/>
    <w:rsid w:val="00B57B0F"/>
    <w:rsid w:val="00B657F3"/>
    <w:rsid w:val="00B857D9"/>
    <w:rsid w:val="00B93C62"/>
    <w:rsid w:val="00B968C3"/>
    <w:rsid w:val="00BC32F3"/>
    <w:rsid w:val="00BD6EF3"/>
    <w:rsid w:val="00C01B29"/>
    <w:rsid w:val="00C32A4B"/>
    <w:rsid w:val="00C47656"/>
    <w:rsid w:val="00C7631B"/>
    <w:rsid w:val="00CB2A58"/>
    <w:rsid w:val="00D02DA3"/>
    <w:rsid w:val="00D143E4"/>
    <w:rsid w:val="00D15E61"/>
    <w:rsid w:val="00D456BD"/>
    <w:rsid w:val="00DA4D83"/>
    <w:rsid w:val="00DC2E26"/>
    <w:rsid w:val="00DC3EDF"/>
    <w:rsid w:val="00E203AF"/>
    <w:rsid w:val="00E40955"/>
    <w:rsid w:val="00E5360A"/>
    <w:rsid w:val="00E575E1"/>
    <w:rsid w:val="00E71598"/>
    <w:rsid w:val="00ED1C40"/>
    <w:rsid w:val="00F71FD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98EC72"/>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IZF9DhLLJLg&amp;ab_channel=MuseumofNatureSouthTyro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253</cp:revision>
  <cp:lastPrinted>2017-10-12T07:58:00Z</cp:lastPrinted>
  <dcterms:created xsi:type="dcterms:W3CDTF">2017-09-06T09:55:00Z</dcterms:created>
  <dcterms:modified xsi:type="dcterms:W3CDTF">2023-06-08T07:11:00Z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