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57AAF662"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E651CF">
        <w:rPr>
          <w:rFonts w:ascii="Arial" w:hAnsi="Arial" w:cs="Arial"/>
          <w:sz w:val="20"/>
          <w:szCs w:val="20"/>
          <w:lang w:val="de-DE"/>
        </w:rPr>
        <w:t>8</w:t>
      </w:r>
      <w:r w:rsidR="00C21662" w:rsidRPr="002375A8">
        <w:rPr>
          <w:rFonts w:ascii="Arial" w:hAnsi="Arial" w:cs="Arial"/>
          <w:sz w:val="20"/>
          <w:szCs w:val="20"/>
          <w:lang w:val="de-DE"/>
        </w:rPr>
        <w:t xml:space="preserve">. </w:t>
      </w:r>
      <w:r w:rsidR="004E3FD2">
        <w:rPr>
          <w:rFonts w:ascii="Arial" w:hAnsi="Arial" w:cs="Arial"/>
          <w:sz w:val="20"/>
          <w:szCs w:val="20"/>
          <w:lang w:val="de-DE"/>
        </w:rPr>
        <w:t>September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08DBB519" w14:textId="03D8AF7A" w:rsidR="004E3FD2" w:rsidRPr="004E3FD2" w:rsidRDefault="00E651CF" w:rsidP="004E3FD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bookmarkStart w:id="3" w:name="_Hlk144967397"/>
      <w:r>
        <w:rPr>
          <w:rFonts w:ascii="Arial" w:hAnsi="Arial" w:cs="Arial"/>
          <w:b/>
          <w:bCs/>
          <w:color w:val="008000"/>
          <w:sz w:val="32"/>
          <w:szCs w:val="32"/>
          <w:lang w:val="de-DE"/>
        </w:rPr>
        <w:t>Über Mineralien und den Supervulkan</w:t>
      </w:r>
    </w:p>
    <w:bookmarkEnd w:id="0"/>
    <w:bookmarkEnd w:id="1"/>
    <w:bookmarkEnd w:id="2"/>
    <w:p w14:paraId="6F387F8C" w14:textId="1214FE44" w:rsidR="00E651CF" w:rsidRPr="00E651CF" w:rsidRDefault="00E651CF" w:rsidP="00E651CF">
      <w:pPr>
        <w:spacing w:before="120" w:line="276" w:lineRule="auto"/>
        <w:rPr>
          <w:rFonts w:ascii="Arial" w:hAnsi="Arial" w:cs="Arial"/>
          <w:b/>
          <w:bCs/>
          <w:sz w:val="20"/>
          <w:szCs w:val="20"/>
          <w:lang w:val="de-DE"/>
        </w:rPr>
      </w:pPr>
      <w:r>
        <w:rPr>
          <w:rFonts w:ascii="Arial" w:hAnsi="Arial" w:cs="Arial"/>
          <w:b/>
          <w:bCs/>
          <w:sz w:val="20"/>
          <w:szCs w:val="20"/>
          <w:lang w:val="de-DE"/>
        </w:rPr>
        <w:t>Die vielen auch wertvollen Mineralien, die durch die Eruptionen des Supervulkans von Bozen entstanden, sind am 19. September das Thema eines Vortrags im Naturmuseum.</w:t>
      </w:r>
    </w:p>
    <w:p w14:paraId="177DF238" w14:textId="724E54E4" w:rsidR="00E651CF" w:rsidRPr="00E651CF" w:rsidRDefault="00E651CF" w:rsidP="00E651CF">
      <w:pPr>
        <w:spacing w:before="120" w:line="276" w:lineRule="auto"/>
        <w:rPr>
          <w:rFonts w:ascii="Arial" w:hAnsi="Arial" w:cs="Arial"/>
          <w:bCs/>
          <w:sz w:val="20"/>
          <w:szCs w:val="20"/>
          <w:lang w:val="de-DE"/>
        </w:rPr>
      </w:pPr>
      <w:r w:rsidRPr="00E651CF">
        <w:rPr>
          <w:rFonts w:ascii="Arial" w:hAnsi="Arial" w:cs="Arial"/>
          <w:bCs/>
          <w:sz w:val="20"/>
          <w:szCs w:val="20"/>
          <w:lang w:val="de-DE"/>
        </w:rPr>
        <w:t xml:space="preserve">Der Supervulkan von Bozen bildete die drittgrößte bekannte Caldera der Erdgeschichte. Eruptionen aus verschiedenen Schloten und Spalten, heiße Quellen und Solfatare haben zur Bildung verschiedenster Mineralien geführt. Einige dieser Mineralvorkommen, wie die </w:t>
      </w:r>
      <w:proofErr w:type="spellStart"/>
      <w:r w:rsidRPr="00E651CF">
        <w:rPr>
          <w:rFonts w:ascii="Arial" w:hAnsi="Arial" w:cs="Arial"/>
          <w:bCs/>
          <w:sz w:val="20"/>
          <w:szCs w:val="20"/>
          <w:lang w:val="de-DE"/>
        </w:rPr>
        <w:t>Teiser</w:t>
      </w:r>
      <w:proofErr w:type="spellEnd"/>
      <w:r w:rsidRPr="00E651CF">
        <w:rPr>
          <w:rFonts w:ascii="Arial" w:hAnsi="Arial" w:cs="Arial"/>
          <w:bCs/>
          <w:sz w:val="20"/>
          <w:szCs w:val="20"/>
          <w:lang w:val="de-DE"/>
        </w:rPr>
        <w:t xml:space="preserve"> Kugeln</w:t>
      </w:r>
      <w:r w:rsidR="00B74EC7">
        <w:rPr>
          <w:rFonts w:ascii="Arial" w:hAnsi="Arial" w:cs="Arial"/>
          <w:bCs/>
          <w:sz w:val="20"/>
          <w:szCs w:val="20"/>
          <w:lang w:val="de-DE"/>
        </w:rPr>
        <w:t>,</w:t>
      </w:r>
      <w:r w:rsidRPr="00E651CF">
        <w:rPr>
          <w:rFonts w:ascii="Arial" w:hAnsi="Arial" w:cs="Arial"/>
          <w:bCs/>
          <w:sz w:val="20"/>
          <w:szCs w:val="20"/>
          <w:lang w:val="de-DE"/>
        </w:rPr>
        <w:t xml:space="preserve"> sind seltener als Diamanten</w:t>
      </w:r>
      <w:r w:rsidR="00B74EC7">
        <w:rPr>
          <w:rFonts w:ascii="Arial" w:hAnsi="Arial" w:cs="Arial"/>
          <w:bCs/>
          <w:sz w:val="20"/>
          <w:szCs w:val="20"/>
          <w:lang w:val="de-DE"/>
        </w:rPr>
        <w:t>,</w:t>
      </w:r>
      <w:r w:rsidRPr="00E651CF">
        <w:rPr>
          <w:rFonts w:ascii="Arial" w:hAnsi="Arial" w:cs="Arial"/>
          <w:bCs/>
          <w:sz w:val="20"/>
          <w:szCs w:val="20"/>
          <w:lang w:val="de-DE"/>
        </w:rPr>
        <w:t xml:space="preserve"> die </w:t>
      </w:r>
      <w:proofErr w:type="spellStart"/>
      <w:r w:rsidRPr="00E651CF">
        <w:rPr>
          <w:rFonts w:ascii="Arial" w:hAnsi="Arial" w:cs="Arial"/>
          <w:bCs/>
          <w:sz w:val="20"/>
          <w:szCs w:val="20"/>
          <w:lang w:val="de-DE"/>
        </w:rPr>
        <w:t>Dawsonit</w:t>
      </w:r>
      <w:proofErr w:type="spellEnd"/>
      <w:r w:rsidRPr="00E651CF">
        <w:rPr>
          <w:rFonts w:ascii="Arial" w:hAnsi="Arial" w:cs="Arial"/>
          <w:bCs/>
          <w:sz w:val="20"/>
          <w:szCs w:val="20"/>
          <w:lang w:val="de-DE"/>
        </w:rPr>
        <w:t xml:space="preserve">-Kristalle von </w:t>
      </w:r>
      <w:proofErr w:type="spellStart"/>
      <w:r w:rsidRPr="00E651CF">
        <w:rPr>
          <w:rFonts w:ascii="Arial" w:hAnsi="Arial" w:cs="Arial"/>
          <w:bCs/>
          <w:sz w:val="20"/>
          <w:szCs w:val="20"/>
          <w:lang w:val="de-DE"/>
        </w:rPr>
        <w:t>Terlan</w:t>
      </w:r>
      <w:proofErr w:type="spellEnd"/>
      <w:r w:rsidRPr="00E651CF">
        <w:rPr>
          <w:rFonts w:ascii="Arial" w:hAnsi="Arial" w:cs="Arial"/>
          <w:bCs/>
          <w:sz w:val="20"/>
          <w:szCs w:val="20"/>
          <w:lang w:val="de-DE"/>
        </w:rPr>
        <w:t xml:space="preserve"> gehören zu den schönsten der Welt</w:t>
      </w:r>
      <w:r w:rsidR="00B74EC7">
        <w:rPr>
          <w:rFonts w:ascii="Arial" w:hAnsi="Arial" w:cs="Arial"/>
          <w:bCs/>
          <w:sz w:val="20"/>
          <w:szCs w:val="20"/>
          <w:lang w:val="de-DE"/>
        </w:rPr>
        <w:t xml:space="preserve"> und d</w:t>
      </w:r>
      <w:r w:rsidRPr="00E651CF">
        <w:rPr>
          <w:rFonts w:ascii="Arial" w:hAnsi="Arial" w:cs="Arial"/>
          <w:bCs/>
          <w:sz w:val="20"/>
          <w:szCs w:val="20"/>
          <w:lang w:val="de-DE"/>
        </w:rPr>
        <w:t xml:space="preserve">ie Silber-, Blei-, Kupfer- und Zinkerze von </w:t>
      </w:r>
      <w:proofErr w:type="spellStart"/>
      <w:r w:rsidRPr="00E651CF">
        <w:rPr>
          <w:rFonts w:ascii="Arial" w:hAnsi="Arial" w:cs="Arial"/>
          <w:bCs/>
          <w:sz w:val="20"/>
          <w:szCs w:val="20"/>
          <w:lang w:val="de-DE"/>
        </w:rPr>
        <w:t>Nals</w:t>
      </w:r>
      <w:proofErr w:type="spellEnd"/>
      <w:r w:rsidRPr="00E651CF">
        <w:rPr>
          <w:rFonts w:ascii="Arial" w:hAnsi="Arial" w:cs="Arial"/>
          <w:bCs/>
          <w:sz w:val="20"/>
          <w:szCs w:val="20"/>
          <w:lang w:val="de-DE"/>
        </w:rPr>
        <w:t xml:space="preserve">, </w:t>
      </w:r>
      <w:proofErr w:type="spellStart"/>
      <w:r w:rsidRPr="00E651CF">
        <w:rPr>
          <w:rFonts w:ascii="Arial" w:hAnsi="Arial" w:cs="Arial"/>
          <w:bCs/>
          <w:sz w:val="20"/>
          <w:szCs w:val="20"/>
          <w:lang w:val="de-DE"/>
        </w:rPr>
        <w:t>Terlan</w:t>
      </w:r>
      <w:proofErr w:type="spellEnd"/>
      <w:r w:rsidRPr="00E651CF">
        <w:rPr>
          <w:rFonts w:ascii="Arial" w:hAnsi="Arial" w:cs="Arial"/>
          <w:bCs/>
          <w:sz w:val="20"/>
          <w:szCs w:val="20"/>
          <w:lang w:val="de-DE"/>
        </w:rPr>
        <w:t xml:space="preserve"> und </w:t>
      </w:r>
      <w:proofErr w:type="spellStart"/>
      <w:r w:rsidRPr="00E651CF">
        <w:rPr>
          <w:rFonts w:ascii="Arial" w:hAnsi="Arial" w:cs="Arial"/>
          <w:bCs/>
          <w:sz w:val="20"/>
          <w:szCs w:val="20"/>
          <w:lang w:val="de-DE"/>
        </w:rPr>
        <w:t>Deutschnofen</w:t>
      </w:r>
      <w:proofErr w:type="spellEnd"/>
      <w:r w:rsidRPr="00E651CF">
        <w:rPr>
          <w:rFonts w:ascii="Arial" w:hAnsi="Arial" w:cs="Arial"/>
          <w:bCs/>
          <w:sz w:val="20"/>
          <w:szCs w:val="20"/>
          <w:lang w:val="de-DE"/>
        </w:rPr>
        <w:t xml:space="preserve"> wurden über Jahrhunderte hinweg abgebaut. Jedes Mineral erzählt seine eigene Geschichte über die Entstehung dieses Vulkangebietes.</w:t>
      </w:r>
    </w:p>
    <w:p w14:paraId="72E6BC71" w14:textId="134ED20F" w:rsidR="00E651CF" w:rsidRPr="00E651CF" w:rsidRDefault="00E651CF" w:rsidP="00E651CF">
      <w:pPr>
        <w:spacing w:before="120" w:line="276" w:lineRule="auto"/>
        <w:rPr>
          <w:rFonts w:ascii="Arial" w:hAnsi="Arial" w:cs="Arial"/>
          <w:bCs/>
          <w:sz w:val="20"/>
          <w:szCs w:val="20"/>
          <w:lang w:val="de-DE"/>
        </w:rPr>
      </w:pPr>
      <w:r>
        <w:rPr>
          <w:rFonts w:ascii="Arial" w:hAnsi="Arial" w:cs="Arial"/>
          <w:bCs/>
          <w:sz w:val="20"/>
          <w:szCs w:val="20"/>
          <w:lang w:val="de-DE"/>
        </w:rPr>
        <w:t xml:space="preserve">Darüber spricht </w:t>
      </w:r>
      <w:r w:rsidRPr="00E651CF">
        <w:rPr>
          <w:rFonts w:ascii="Arial" w:hAnsi="Arial" w:cs="Arial"/>
          <w:bCs/>
          <w:sz w:val="20"/>
          <w:szCs w:val="20"/>
          <w:lang w:val="de-DE"/>
        </w:rPr>
        <w:t xml:space="preserve">Volkmar Mair </w:t>
      </w:r>
      <w:r>
        <w:rPr>
          <w:rFonts w:ascii="Arial" w:hAnsi="Arial" w:cs="Arial"/>
          <w:bCs/>
          <w:sz w:val="20"/>
          <w:szCs w:val="20"/>
          <w:lang w:val="de-DE"/>
        </w:rPr>
        <w:t>am Dienstag, 19. September um 18 Uhr im Naturmuseum Südtirol beim Vortrag „</w:t>
      </w:r>
      <w:r w:rsidRPr="00E651CF">
        <w:rPr>
          <w:rFonts w:ascii="Arial" w:hAnsi="Arial" w:cs="Arial"/>
          <w:bCs/>
          <w:sz w:val="20"/>
          <w:szCs w:val="20"/>
          <w:lang w:val="de-DE"/>
        </w:rPr>
        <w:t>Mineralien: Einblicke in die Entstehungsgeschichte des Supervulkans von Bozen</w:t>
      </w:r>
      <w:r>
        <w:rPr>
          <w:rFonts w:ascii="Arial" w:hAnsi="Arial" w:cs="Arial"/>
          <w:bCs/>
          <w:sz w:val="20"/>
          <w:szCs w:val="20"/>
          <w:lang w:val="de-DE"/>
        </w:rPr>
        <w:t xml:space="preserve">“. Der </w:t>
      </w:r>
      <w:r w:rsidRPr="00E651CF">
        <w:rPr>
          <w:rFonts w:ascii="Arial" w:hAnsi="Arial" w:cs="Arial"/>
          <w:bCs/>
          <w:sz w:val="20"/>
          <w:szCs w:val="20"/>
          <w:lang w:val="de-DE"/>
        </w:rPr>
        <w:t>Direktor des Landesamtes für Geologie und Baustoffprüfung in Bozen hat sein Hobby zum Beruf gemacht</w:t>
      </w:r>
      <w:r>
        <w:rPr>
          <w:rFonts w:ascii="Arial" w:hAnsi="Arial" w:cs="Arial"/>
          <w:bCs/>
          <w:sz w:val="20"/>
          <w:szCs w:val="20"/>
          <w:lang w:val="de-DE"/>
        </w:rPr>
        <w:t>, s</w:t>
      </w:r>
      <w:r w:rsidRPr="00E651CF">
        <w:rPr>
          <w:rFonts w:ascii="Arial" w:hAnsi="Arial" w:cs="Arial"/>
          <w:bCs/>
          <w:sz w:val="20"/>
          <w:szCs w:val="20"/>
          <w:lang w:val="de-DE"/>
        </w:rPr>
        <w:t xml:space="preserve">eine Forschungstätigkeiten haben </w:t>
      </w:r>
      <w:r>
        <w:rPr>
          <w:rFonts w:ascii="Arial" w:hAnsi="Arial" w:cs="Arial"/>
          <w:bCs/>
          <w:sz w:val="20"/>
          <w:szCs w:val="20"/>
          <w:lang w:val="de-DE"/>
        </w:rPr>
        <w:t>das</w:t>
      </w:r>
      <w:r w:rsidRPr="00E651CF">
        <w:rPr>
          <w:rFonts w:ascii="Arial" w:hAnsi="Arial" w:cs="Arial"/>
          <w:bCs/>
          <w:sz w:val="20"/>
          <w:szCs w:val="20"/>
          <w:lang w:val="de-DE"/>
        </w:rPr>
        <w:t xml:space="preserve"> Verständnis der Geologie und Mineralogie Südtirols maßgeblich verändert.</w:t>
      </w:r>
    </w:p>
    <w:p w14:paraId="6D5D4CC3" w14:textId="72C01CE9" w:rsidR="00E651CF" w:rsidRPr="00E651CF" w:rsidRDefault="00E651CF" w:rsidP="00E651CF">
      <w:pPr>
        <w:spacing w:before="120" w:line="276" w:lineRule="auto"/>
        <w:rPr>
          <w:rFonts w:ascii="Arial" w:hAnsi="Arial" w:cs="Arial"/>
          <w:bCs/>
          <w:sz w:val="20"/>
          <w:szCs w:val="20"/>
          <w:lang w:val="de-DE"/>
        </w:rPr>
      </w:pPr>
      <w:r>
        <w:rPr>
          <w:rFonts w:ascii="Arial" w:hAnsi="Arial" w:cs="Arial"/>
          <w:bCs/>
          <w:sz w:val="20"/>
          <w:szCs w:val="20"/>
          <w:lang w:val="de-DE"/>
        </w:rPr>
        <w:t>Der Vortrag erfolgt i</w:t>
      </w:r>
      <w:r w:rsidRPr="00E651CF">
        <w:rPr>
          <w:rFonts w:ascii="Arial" w:hAnsi="Arial" w:cs="Arial"/>
          <w:bCs/>
          <w:sz w:val="20"/>
          <w:szCs w:val="20"/>
          <w:lang w:val="de-DE"/>
        </w:rPr>
        <w:t>n deutscher Sprache</w:t>
      </w:r>
      <w:r>
        <w:rPr>
          <w:rFonts w:ascii="Arial" w:hAnsi="Arial" w:cs="Arial"/>
          <w:bCs/>
          <w:sz w:val="20"/>
          <w:szCs w:val="20"/>
          <w:lang w:val="de-DE"/>
        </w:rPr>
        <w:t xml:space="preserve">, der Eintritt ist frei. Eine Vormerkung auf der Webseite des Museums unter dem Link </w:t>
      </w:r>
      <w:hyperlink r:id="rId6" w:anchor="/event/406592" w:history="1">
        <w:r w:rsidRPr="00D34688">
          <w:rPr>
            <w:rStyle w:val="Hyperlink"/>
            <w:rFonts w:ascii="Arial" w:hAnsi="Arial" w:cs="Arial"/>
            <w:bCs/>
            <w:sz w:val="20"/>
            <w:szCs w:val="20"/>
            <w:lang w:val="de-DE"/>
          </w:rPr>
          <w:t>https://app.no-q.info/naturmuseum-sudtirol/calendar#/event/406592</w:t>
        </w:r>
      </w:hyperlink>
      <w:r>
        <w:rPr>
          <w:rFonts w:ascii="Arial" w:hAnsi="Arial" w:cs="Arial"/>
          <w:bCs/>
          <w:sz w:val="20"/>
          <w:szCs w:val="20"/>
          <w:lang w:val="de-DE"/>
        </w:rPr>
        <w:t xml:space="preserve"> wird empfohlen.</w:t>
      </w:r>
    </w:p>
    <w:p w14:paraId="1860642B" w14:textId="0377B9D2" w:rsidR="00E651CF" w:rsidRPr="00557358" w:rsidRDefault="00E651CF" w:rsidP="00E651CF">
      <w:pPr>
        <w:spacing w:before="120" w:line="276" w:lineRule="auto"/>
        <w:rPr>
          <w:rFonts w:ascii="Arial" w:hAnsi="Arial" w:cs="Arial"/>
          <w:bCs/>
          <w:sz w:val="20"/>
          <w:szCs w:val="20"/>
        </w:rPr>
      </w:pPr>
      <w:r w:rsidRPr="00557358">
        <w:rPr>
          <w:rFonts w:ascii="Arial" w:hAnsi="Arial" w:cs="Arial"/>
          <w:b/>
          <w:bCs/>
          <w:sz w:val="20"/>
          <w:szCs w:val="20"/>
        </w:rPr>
        <w:t>Info</w:t>
      </w:r>
      <w:r w:rsidRPr="00557358">
        <w:rPr>
          <w:rFonts w:ascii="Arial" w:hAnsi="Arial" w:cs="Arial"/>
          <w:bCs/>
          <w:sz w:val="20"/>
          <w:szCs w:val="20"/>
        </w:rPr>
        <w:t>: Tel. 0471 412964</w:t>
      </w:r>
      <w:bookmarkStart w:id="4" w:name="_GoBack"/>
      <w:bookmarkEnd w:id="4"/>
    </w:p>
    <w:bookmarkEnd w:id="3"/>
    <w:sectPr w:rsidR="00E651CF" w:rsidRPr="00557358">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70C5D"/>
    <w:rsid w:val="00485094"/>
    <w:rsid w:val="004952D7"/>
    <w:rsid w:val="004A007C"/>
    <w:rsid w:val="004D156D"/>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4EC7"/>
    <w:rsid w:val="00B77E9D"/>
    <w:rsid w:val="00B838E4"/>
    <w:rsid w:val="00B857D9"/>
    <w:rsid w:val="00B92FC9"/>
    <w:rsid w:val="00B968C3"/>
    <w:rsid w:val="00BB2626"/>
    <w:rsid w:val="00BC32F3"/>
    <w:rsid w:val="00BD6EF3"/>
    <w:rsid w:val="00C01B29"/>
    <w:rsid w:val="00C2071F"/>
    <w:rsid w:val="00C21662"/>
    <w:rsid w:val="00C32A4B"/>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E1238F"/>
    <w:rsid w:val="00E16B2A"/>
    <w:rsid w:val="00E203AF"/>
    <w:rsid w:val="00E40955"/>
    <w:rsid w:val="00E5360A"/>
    <w:rsid w:val="00E575E1"/>
    <w:rsid w:val="00E651CF"/>
    <w:rsid w:val="00E71598"/>
    <w:rsid w:val="00EB564D"/>
    <w:rsid w:val="00ED1C40"/>
    <w:rsid w:val="00ED4A4A"/>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307</cp:revision>
  <cp:lastPrinted>2017-10-12T07:58:00Z</cp:lastPrinted>
  <dcterms:created xsi:type="dcterms:W3CDTF">2017-09-06T09:55:00Z</dcterms:created>
  <dcterms:modified xsi:type="dcterms:W3CDTF">2023-09-08T05:36:00Z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