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7608E" w14:textId="77777777" w:rsidR="00DC3EDF" w:rsidRDefault="00DC3EDF">
      <w:pPr>
        <w:spacing w:before="120" w:line="276" w:lineRule="auto"/>
        <w:rPr>
          <w:rFonts w:ascii="Arial" w:hAnsi="Arial" w:cs="Arial"/>
          <w:sz w:val="20"/>
          <w:szCs w:val="20"/>
          <w:lang w:val="de-DE"/>
        </w:rPr>
      </w:pPr>
    </w:p>
    <w:p w14:paraId="435021CB" w14:textId="5B4EBFC4" w:rsidR="00DC3EDF" w:rsidRDefault="00485094">
      <w:pPr>
        <w:spacing w:before="120" w:line="276" w:lineRule="auto"/>
        <w:rPr>
          <w:rFonts w:ascii="Arial" w:hAnsi="Arial" w:cs="Arial"/>
          <w:sz w:val="20"/>
          <w:szCs w:val="20"/>
          <w:lang w:val="de-DE"/>
        </w:rPr>
      </w:pPr>
      <w:r w:rsidRPr="002375A8">
        <w:rPr>
          <w:rFonts w:ascii="Arial" w:hAnsi="Arial" w:cs="Arial"/>
          <w:sz w:val="20"/>
          <w:szCs w:val="20"/>
          <w:lang w:val="de-DE"/>
        </w:rPr>
        <w:t xml:space="preserve">Pressemitteilung, </w:t>
      </w:r>
      <w:r w:rsidR="003A59D3">
        <w:rPr>
          <w:rFonts w:ascii="Arial" w:hAnsi="Arial" w:cs="Arial"/>
          <w:sz w:val="20"/>
          <w:szCs w:val="20"/>
          <w:lang w:val="de-DE"/>
        </w:rPr>
        <w:t>7</w:t>
      </w:r>
      <w:r w:rsidR="00EE3891">
        <w:rPr>
          <w:rFonts w:ascii="Arial" w:hAnsi="Arial" w:cs="Arial"/>
          <w:sz w:val="20"/>
          <w:szCs w:val="20"/>
          <w:lang w:val="de-DE"/>
        </w:rPr>
        <w:t>. November</w:t>
      </w:r>
      <w:r w:rsidRPr="002375A8">
        <w:rPr>
          <w:rFonts w:ascii="Arial" w:hAnsi="Arial" w:cs="Arial"/>
          <w:sz w:val="20"/>
          <w:szCs w:val="20"/>
          <w:lang w:val="de-DE"/>
        </w:rPr>
        <w:t xml:space="preserve"> 202</w:t>
      </w:r>
      <w:r w:rsidR="00A07302" w:rsidRPr="002375A8">
        <w:rPr>
          <w:rFonts w:ascii="Arial" w:hAnsi="Arial" w:cs="Arial"/>
          <w:sz w:val="20"/>
          <w:szCs w:val="20"/>
          <w:lang w:val="de-DE"/>
        </w:rPr>
        <w:t>3</w:t>
      </w:r>
    </w:p>
    <w:p w14:paraId="742D4C79" w14:textId="77777777" w:rsidR="00DC3EDF" w:rsidRDefault="00DC3EDF">
      <w:pPr>
        <w:spacing w:before="120" w:line="276" w:lineRule="auto"/>
        <w:rPr>
          <w:rFonts w:ascii="Arial" w:hAnsi="Arial" w:cs="Arial"/>
          <w:b/>
          <w:sz w:val="20"/>
          <w:szCs w:val="20"/>
          <w:lang w:val="de-DE"/>
        </w:rPr>
      </w:pPr>
    </w:p>
    <w:p w14:paraId="69885868" w14:textId="13B927EE" w:rsidR="00EE3891" w:rsidRPr="00EE3891" w:rsidRDefault="009D4388" w:rsidP="00EE3891">
      <w:pPr>
        <w:spacing w:before="120" w:line="276" w:lineRule="auto"/>
        <w:outlineLvl w:val="0"/>
        <w:rPr>
          <w:rFonts w:ascii="Arial" w:hAnsi="Arial" w:cs="Arial"/>
          <w:b/>
          <w:color w:val="008000"/>
          <w:sz w:val="32"/>
          <w:szCs w:val="32"/>
          <w:lang w:val="de-DE" w:eastAsia="en-US"/>
        </w:rPr>
      </w:pPr>
      <w:bookmarkStart w:id="0" w:name="_Hlk144967397"/>
      <w:r>
        <w:rPr>
          <w:rFonts w:ascii="Arial" w:hAnsi="Arial" w:cs="Arial"/>
          <w:b/>
          <w:color w:val="008000"/>
          <w:sz w:val="32"/>
          <w:szCs w:val="32"/>
          <w:lang w:val="de-DE" w:eastAsia="en-US"/>
        </w:rPr>
        <w:t>Unter der Rinde</w:t>
      </w:r>
    </w:p>
    <w:p w14:paraId="7458C737" w14:textId="47DB5F46" w:rsidR="009D4388" w:rsidRPr="003C22F3" w:rsidRDefault="003C22F3" w:rsidP="009D4388">
      <w:pPr>
        <w:spacing w:before="120" w:line="276" w:lineRule="auto"/>
        <w:rPr>
          <w:rFonts w:ascii="Arial" w:hAnsi="Arial" w:cs="Arial"/>
          <w:b/>
          <w:sz w:val="20"/>
          <w:szCs w:val="20"/>
          <w:lang w:val="de-DE"/>
        </w:rPr>
      </w:pPr>
      <w:r w:rsidRPr="003C22F3">
        <w:rPr>
          <w:rFonts w:ascii="Arial" w:hAnsi="Arial" w:cs="Arial"/>
          <w:b/>
          <w:sz w:val="20"/>
          <w:szCs w:val="20"/>
          <w:lang w:val="de-DE"/>
        </w:rPr>
        <w:t xml:space="preserve">Um </w:t>
      </w:r>
      <w:r>
        <w:rPr>
          <w:rFonts w:ascii="Arial" w:hAnsi="Arial" w:cs="Arial"/>
          <w:b/>
          <w:sz w:val="20"/>
          <w:szCs w:val="20"/>
          <w:lang w:val="de-DE"/>
        </w:rPr>
        <w:t>Tiere,</w:t>
      </w:r>
      <w:r w:rsidRPr="003C22F3">
        <w:rPr>
          <w:rFonts w:ascii="Arial" w:hAnsi="Arial" w:cs="Arial"/>
          <w:b/>
          <w:sz w:val="20"/>
          <w:szCs w:val="20"/>
          <w:lang w:val="de-DE"/>
        </w:rPr>
        <w:t xml:space="preserve"> Bakterien</w:t>
      </w:r>
      <w:r>
        <w:rPr>
          <w:rFonts w:ascii="Arial" w:hAnsi="Arial" w:cs="Arial"/>
          <w:b/>
          <w:sz w:val="20"/>
          <w:szCs w:val="20"/>
          <w:lang w:val="de-DE"/>
        </w:rPr>
        <w:t xml:space="preserve"> und </w:t>
      </w:r>
      <w:r w:rsidRPr="003C22F3">
        <w:rPr>
          <w:rFonts w:ascii="Arial" w:hAnsi="Arial" w:cs="Arial"/>
          <w:b/>
          <w:sz w:val="20"/>
          <w:szCs w:val="20"/>
          <w:lang w:val="de-DE"/>
        </w:rPr>
        <w:t>Pilze, die unter der Rinde alter oder verrottender Bäume leben, geht es am 8. November im Naturmuseum bei einem Kolloquium der Plattform Biodiversität Südtirol.</w:t>
      </w:r>
      <w:r>
        <w:rPr>
          <w:rFonts w:ascii="Arial" w:hAnsi="Arial" w:cs="Arial"/>
          <w:b/>
          <w:sz w:val="20"/>
          <w:szCs w:val="20"/>
          <w:lang w:val="de-DE"/>
        </w:rPr>
        <w:t xml:space="preserve"> In italienischer Sprache.</w:t>
      </w:r>
    </w:p>
    <w:p w14:paraId="03D2C78B" w14:textId="6D281006" w:rsidR="009D4388" w:rsidRPr="009D4388" w:rsidRDefault="009D4388" w:rsidP="009D4388">
      <w:pPr>
        <w:spacing w:before="120" w:line="276" w:lineRule="auto"/>
        <w:rPr>
          <w:rFonts w:ascii="Arial" w:hAnsi="Arial" w:cs="Arial"/>
          <w:sz w:val="20"/>
          <w:szCs w:val="20"/>
          <w:lang w:val="de-DE"/>
        </w:rPr>
      </w:pPr>
      <w:r w:rsidRPr="009D4388">
        <w:rPr>
          <w:rFonts w:ascii="Arial" w:hAnsi="Arial" w:cs="Arial"/>
          <w:sz w:val="20"/>
          <w:szCs w:val="20"/>
          <w:lang w:val="de-DE"/>
        </w:rPr>
        <w:t xml:space="preserve">Ein großer Teil der biologischen Vielfalt eines Waldes besteht aus Arten, die unter der Rinde alter oder verrottender Bäume leben. Dabei handelt es sich um Organismen, die untrennbar mit dem Totholz verbunden sind, das für das Funktionieren des Ökosystems von grundlegender Bedeutung ist und in natürlichen oder nicht ausschließlich wirtschaftlich genutzten Wäldern vorkommt. Innerhalb dieser Lebensgemeinschaft gibt es eine große Vielfalt an Organismen, darunter Bakterien, Pilze, Gliederfüßer und Wirbeltiere, wobei die Insekten dominieren. Die Insektenfauna </w:t>
      </w:r>
      <w:r w:rsidR="003C22F3">
        <w:rPr>
          <w:rFonts w:ascii="Arial" w:hAnsi="Arial" w:cs="Arial"/>
          <w:sz w:val="20"/>
          <w:szCs w:val="20"/>
          <w:lang w:val="de-DE"/>
        </w:rPr>
        <w:t xml:space="preserve">zu untersuchen </w:t>
      </w:r>
      <w:r w:rsidRPr="009D4388">
        <w:rPr>
          <w:rFonts w:ascii="Arial" w:hAnsi="Arial" w:cs="Arial"/>
          <w:sz w:val="20"/>
          <w:szCs w:val="20"/>
          <w:lang w:val="de-DE"/>
        </w:rPr>
        <w:t>ist daher von großer Bedeutung für das Verständnis des Gesundheitszustandes eines Waldes und der Veränderungen, die als Reaktion auf vom Menschen verursachte Störungen auftreten. Ein Beweis dafür ist die Tatsache, dass die meisten geschützten Insektenarten in Europa Totholzkäfer sind.</w:t>
      </w:r>
    </w:p>
    <w:p w14:paraId="4234295D" w14:textId="088866C8" w:rsidR="009D4388" w:rsidRDefault="009D4388" w:rsidP="009D4388">
      <w:pPr>
        <w:spacing w:before="120" w:line="276" w:lineRule="auto"/>
        <w:rPr>
          <w:rFonts w:ascii="Arial" w:hAnsi="Arial" w:cs="Arial"/>
          <w:sz w:val="20"/>
          <w:szCs w:val="20"/>
          <w:lang w:val="de-DE"/>
        </w:rPr>
      </w:pPr>
      <w:r>
        <w:rPr>
          <w:rFonts w:ascii="Arial" w:hAnsi="Arial" w:cs="Arial"/>
          <w:sz w:val="20"/>
          <w:szCs w:val="20"/>
          <w:lang w:val="de-DE"/>
        </w:rPr>
        <w:t>Bei</w:t>
      </w:r>
      <w:r w:rsidR="003C22F3">
        <w:rPr>
          <w:rFonts w:ascii="Arial" w:hAnsi="Arial" w:cs="Arial"/>
          <w:sz w:val="20"/>
          <w:szCs w:val="20"/>
          <w:lang w:val="de-DE"/>
        </w:rPr>
        <w:t xml:space="preserve"> dem </w:t>
      </w:r>
      <w:r w:rsidR="003C22F3" w:rsidRPr="003C22F3">
        <w:rPr>
          <w:rFonts w:ascii="Arial" w:hAnsi="Arial" w:cs="Arial"/>
          <w:sz w:val="20"/>
          <w:szCs w:val="20"/>
          <w:lang w:val="de-DE"/>
        </w:rPr>
        <w:t xml:space="preserve">von der Plattform Biodiversität Südtirol organisierten </w:t>
      </w:r>
      <w:r w:rsidRPr="009D4388">
        <w:rPr>
          <w:rFonts w:ascii="Arial" w:hAnsi="Arial" w:cs="Arial"/>
          <w:sz w:val="20"/>
          <w:szCs w:val="20"/>
          <w:lang w:val="de-DE"/>
        </w:rPr>
        <w:t xml:space="preserve">Kolloquium </w:t>
      </w:r>
      <w:r>
        <w:rPr>
          <w:rFonts w:ascii="Arial" w:hAnsi="Arial" w:cs="Arial"/>
          <w:sz w:val="20"/>
          <w:szCs w:val="20"/>
          <w:lang w:val="de-DE"/>
        </w:rPr>
        <w:t xml:space="preserve">„Unter der Erde“ am </w:t>
      </w:r>
      <w:r w:rsidR="00EB34F3">
        <w:rPr>
          <w:rFonts w:ascii="Arial" w:hAnsi="Arial" w:cs="Arial"/>
          <w:sz w:val="20"/>
          <w:szCs w:val="20"/>
          <w:lang w:val="de-DE"/>
        </w:rPr>
        <w:t>morgigen</w:t>
      </w:r>
      <w:r>
        <w:rPr>
          <w:rFonts w:ascii="Arial" w:hAnsi="Arial" w:cs="Arial"/>
          <w:sz w:val="20"/>
          <w:szCs w:val="20"/>
          <w:lang w:val="de-DE"/>
        </w:rPr>
        <w:t xml:space="preserve"> Mittwoch, 8. November um 18 Uhr im Naturmuseum Südtirol geben die Referenten </w:t>
      </w:r>
      <w:r w:rsidRPr="009D4388">
        <w:rPr>
          <w:rFonts w:ascii="Arial" w:hAnsi="Arial" w:cs="Arial"/>
          <w:sz w:val="20"/>
          <w:szCs w:val="20"/>
          <w:lang w:val="de-DE"/>
        </w:rPr>
        <w:t xml:space="preserve">einen Überblick über die Naturgeschichte der Totholzorganismen, ihre Rolle im ökologischen Netzwerk und die wichtigsten Aspekte der Erhaltung und des Monitorings. Darüber hinaus </w:t>
      </w:r>
      <w:r>
        <w:rPr>
          <w:rFonts w:ascii="Arial" w:hAnsi="Arial" w:cs="Arial"/>
          <w:sz w:val="20"/>
          <w:szCs w:val="20"/>
          <w:lang w:val="de-DE"/>
        </w:rPr>
        <w:t>stellen sie</w:t>
      </w:r>
      <w:r w:rsidRPr="009D4388">
        <w:rPr>
          <w:rFonts w:ascii="Arial" w:hAnsi="Arial" w:cs="Arial"/>
          <w:sz w:val="20"/>
          <w:szCs w:val="20"/>
          <w:lang w:val="de-DE"/>
        </w:rPr>
        <w:t xml:space="preserve"> aktuelle Forschungsarbeiten zum Schutz der funktionellen Biodiversität in Waldökosystemen vor</w:t>
      </w:r>
      <w:r>
        <w:rPr>
          <w:rFonts w:ascii="Arial" w:hAnsi="Arial" w:cs="Arial"/>
          <w:sz w:val="20"/>
          <w:szCs w:val="20"/>
          <w:lang w:val="de-DE"/>
        </w:rPr>
        <w:t>.</w:t>
      </w:r>
      <w:r w:rsidR="00EB34F3">
        <w:rPr>
          <w:rFonts w:ascii="Arial" w:hAnsi="Arial" w:cs="Arial"/>
          <w:sz w:val="20"/>
          <w:szCs w:val="20"/>
          <w:lang w:val="de-DE"/>
        </w:rPr>
        <w:t xml:space="preserve"> </w:t>
      </w:r>
      <w:r>
        <w:rPr>
          <w:rFonts w:ascii="Arial" w:hAnsi="Arial" w:cs="Arial"/>
          <w:sz w:val="20"/>
          <w:szCs w:val="20"/>
          <w:lang w:val="de-DE"/>
        </w:rPr>
        <w:t>Mit</w:t>
      </w:r>
      <w:r w:rsidRPr="009D4388">
        <w:rPr>
          <w:rFonts w:ascii="Arial" w:hAnsi="Arial" w:cs="Arial"/>
          <w:sz w:val="20"/>
          <w:szCs w:val="20"/>
          <w:lang w:val="de-DE"/>
        </w:rPr>
        <w:t xml:space="preserve"> </w:t>
      </w:r>
      <w:r>
        <w:rPr>
          <w:rFonts w:ascii="Arial" w:hAnsi="Arial" w:cs="Arial"/>
          <w:sz w:val="20"/>
          <w:szCs w:val="20"/>
          <w:lang w:val="de-DE"/>
        </w:rPr>
        <w:t xml:space="preserve">dem Forscher und Zoologen </w:t>
      </w:r>
      <w:r w:rsidRPr="009D4388">
        <w:rPr>
          <w:rFonts w:ascii="Arial" w:hAnsi="Arial" w:cs="Arial"/>
          <w:sz w:val="20"/>
          <w:szCs w:val="20"/>
          <w:lang w:val="de-DE"/>
        </w:rPr>
        <w:t xml:space="preserve">Alessandro </w:t>
      </w:r>
      <w:proofErr w:type="spellStart"/>
      <w:r w:rsidRPr="009D4388">
        <w:rPr>
          <w:rFonts w:ascii="Arial" w:hAnsi="Arial" w:cs="Arial"/>
          <w:sz w:val="20"/>
          <w:szCs w:val="20"/>
          <w:lang w:val="de-DE"/>
        </w:rPr>
        <w:t>Campanaro</w:t>
      </w:r>
      <w:proofErr w:type="spellEnd"/>
      <w:r w:rsidRPr="009D4388">
        <w:rPr>
          <w:rFonts w:ascii="Arial" w:hAnsi="Arial" w:cs="Arial"/>
          <w:sz w:val="20"/>
          <w:szCs w:val="20"/>
          <w:lang w:val="de-DE"/>
        </w:rPr>
        <w:t xml:space="preserve">, </w:t>
      </w:r>
      <w:r>
        <w:rPr>
          <w:rFonts w:ascii="Arial" w:hAnsi="Arial" w:cs="Arial"/>
          <w:sz w:val="20"/>
          <w:szCs w:val="20"/>
          <w:lang w:val="de-DE"/>
        </w:rPr>
        <w:t xml:space="preserve">der </w:t>
      </w:r>
      <w:r w:rsidRPr="009D4388">
        <w:rPr>
          <w:rFonts w:ascii="Arial" w:hAnsi="Arial" w:cs="Arial"/>
          <w:sz w:val="20"/>
          <w:szCs w:val="20"/>
          <w:lang w:val="de-DE"/>
        </w:rPr>
        <w:t>Forscherin</w:t>
      </w:r>
      <w:r>
        <w:rPr>
          <w:rFonts w:ascii="Arial" w:hAnsi="Arial" w:cs="Arial"/>
          <w:sz w:val="20"/>
          <w:szCs w:val="20"/>
          <w:lang w:val="de-DE"/>
        </w:rPr>
        <w:t xml:space="preserve"> und</w:t>
      </w:r>
      <w:r w:rsidRPr="009D4388">
        <w:rPr>
          <w:rFonts w:ascii="Arial" w:hAnsi="Arial" w:cs="Arial"/>
          <w:sz w:val="20"/>
          <w:szCs w:val="20"/>
          <w:lang w:val="de-DE"/>
        </w:rPr>
        <w:t xml:space="preserve"> Entomologin Silvia </w:t>
      </w:r>
      <w:proofErr w:type="spellStart"/>
      <w:r w:rsidRPr="009D4388">
        <w:rPr>
          <w:rFonts w:ascii="Arial" w:hAnsi="Arial" w:cs="Arial"/>
          <w:sz w:val="20"/>
          <w:szCs w:val="20"/>
          <w:lang w:val="de-DE"/>
        </w:rPr>
        <w:t>Gisondi</w:t>
      </w:r>
      <w:proofErr w:type="spellEnd"/>
      <w:r w:rsidRPr="009D4388">
        <w:rPr>
          <w:rFonts w:ascii="Arial" w:hAnsi="Arial" w:cs="Arial"/>
          <w:sz w:val="20"/>
          <w:szCs w:val="20"/>
          <w:lang w:val="de-DE"/>
        </w:rPr>
        <w:t xml:space="preserve"> </w:t>
      </w:r>
      <w:r>
        <w:rPr>
          <w:rFonts w:ascii="Arial" w:hAnsi="Arial" w:cs="Arial"/>
          <w:sz w:val="20"/>
          <w:szCs w:val="20"/>
          <w:lang w:val="de-DE"/>
        </w:rPr>
        <w:t xml:space="preserve">und der </w:t>
      </w:r>
      <w:r w:rsidRPr="009D4388">
        <w:rPr>
          <w:rFonts w:ascii="Arial" w:hAnsi="Arial" w:cs="Arial"/>
          <w:sz w:val="20"/>
          <w:szCs w:val="20"/>
          <w:lang w:val="de-DE"/>
        </w:rPr>
        <w:t>wissenschaftliche</w:t>
      </w:r>
      <w:r>
        <w:rPr>
          <w:rFonts w:ascii="Arial" w:hAnsi="Arial" w:cs="Arial"/>
          <w:sz w:val="20"/>
          <w:szCs w:val="20"/>
          <w:lang w:val="de-DE"/>
        </w:rPr>
        <w:t>n</w:t>
      </w:r>
      <w:r w:rsidRPr="009D4388">
        <w:rPr>
          <w:rFonts w:ascii="Arial" w:hAnsi="Arial" w:cs="Arial"/>
          <w:sz w:val="20"/>
          <w:szCs w:val="20"/>
          <w:lang w:val="de-DE"/>
        </w:rPr>
        <w:t xml:space="preserve"> Mitarbeiterin und Doktorandin an der Universität Siena</w:t>
      </w:r>
      <w:r>
        <w:rPr>
          <w:rFonts w:ascii="Arial" w:hAnsi="Arial" w:cs="Arial"/>
          <w:sz w:val="20"/>
          <w:szCs w:val="20"/>
          <w:lang w:val="de-DE"/>
        </w:rPr>
        <w:t xml:space="preserve"> sowie </w:t>
      </w:r>
      <w:r w:rsidRPr="009D4388">
        <w:rPr>
          <w:rFonts w:ascii="Arial" w:hAnsi="Arial" w:cs="Arial"/>
          <w:sz w:val="20"/>
          <w:szCs w:val="20"/>
          <w:lang w:val="de-DE"/>
        </w:rPr>
        <w:t xml:space="preserve">Entomologin Alice </w:t>
      </w:r>
      <w:proofErr w:type="spellStart"/>
      <w:r w:rsidRPr="009D4388">
        <w:rPr>
          <w:rFonts w:ascii="Arial" w:hAnsi="Arial" w:cs="Arial"/>
          <w:sz w:val="20"/>
          <w:szCs w:val="20"/>
          <w:lang w:val="de-DE"/>
        </w:rPr>
        <w:t>Lenzi</w:t>
      </w:r>
      <w:proofErr w:type="spellEnd"/>
      <w:r w:rsidRPr="009D4388">
        <w:rPr>
          <w:rFonts w:ascii="Arial" w:hAnsi="Arial" w:cs="Arial"/>
          <w:sz w:val="20"/>
          <w:szCs w:val="20"/>
          <w:lang w:val="de-DE"/>
        </w:rPr>
        <w:t>.</w:t>
      </w:r>
    </w:p>
    <w:p w14:paraId="5BC9AFE3" w14:textId="49EF2C28" w:rsidR="003C22F3" w:rsidRPr="00985197" w:rsidRDefault="003C22F3" w:rsidP="003C22F3">
      <w:pPr>
        <w:spacing w:before="120" w:line="276" w:lineRule="auto"/>
        <w:rPr>
          <w:rFonts w:ascii="Arial" w:hAnsi="Arial" w:cs="Arial"/>
          <w:sz w:val="20"/>
          <w:szCs w:val="20"/>
          <w:lang w:val="de-DE" w:eastAsia="en-US"/>
        </w:rPr>
      </w:pPr>
      <w:r w:rsidRPr="007419A4">
        <w:rPr>
          <w:rFonts w:ascii="Arial" w:hAnsi="Arial" w:cs="Arial"/>
          <w:sz w:val="20"/>
          <w:szCs w:val="20"/>
          <w:lang w:val="de-DE" w:eastAsia="en-US"/>
        </w:rPr>
        <w:t xml:space="preserve">Eine Vormerkung auf der Webseite </w:t>
      </w:r>
      <w:r w:rsidRPr="003A59D3">
        <w:rPr>
          <w:rFonts w:ascii="Arial" w:hAnsi="Arial" w:cs="Arial"/>
          <w:sz w:val="20"/>
          <w:szCs w:val="20"/>
          <w:lang w:val="de-DE" w:eastAsia="en-US"/>
        </w:rPr>
        <w:t xml:space="preserve">des </w:t>
      </w:r>
      <w:r w:rsidR="00EB34F3">
        <w:rPr>
          <w:rFonts w:ascii="Arial" w:hAnsi="Arial" w:cs="Arial"/>
          <w:sz w:val="20"/>
          <w:szCs w:val="20"/>
          <w:lang w:val="de-DE" w:eastAsia="en-US"/>
        </w:rPr>
        <w:t>M</w:t>
      </w:r>
      <w:r w:rsidRPr="003A59D3">
        <w:rPr>
          <w:rFonts w:ascii="Arial" w:hAnsi="Arial" w:cs="Arial"/>
          <w:sz w:val="20"/>
          <w:szCs w:val="20"/>
          <w:lang w:val="de-DE" w:eastAsia="en-US"/>
        </w:rPr>
        <w:t>useum</w:t>
      </w:r>
      <w:r w:rsidR="00EB34F3">
        <w:rPr>
          <w:rFonts w:ascii="Arial" w:hAnsi="Arial" w:cs="Arial"/>
          <w:sz w:val="20"/>
          <w:szCs w:val="20"/>
          <w:lang w:val="de-DE" w:eastAsia="en-US"/>
        </w:rPr>
        <w:t>s</w:t>
      </w:r>
      <w:bookmarkStart w:id="1" w:name="_GoBack"/>
      <w:bookmarkEnd w:id="1"/>
      <w:r w:rsidRPr="003A59D3">
        <w:rPr>
          <w:rFonts w:ascii="Arial" w:hAnsi="Arial" w:cs="Arial"/>
          <w:sz w:val="20"/>
          <w:szCs w:val="20"/>
          <w:lang w:val="de-DE" w:eastAsia="en-US"/>
        </w:rPr>
        <w:t xml:space="preserve"> unter dem Link </w:t>
      </w:r>
      <w:hyperlink r:id="rId6" w:anchor="/event/444325" w:history="1">
        <w:r w:rsidR="003A59D3" w:rsidRPr="003A59D3">
          <w:rPr>
            <w:rStyle w:val="Hyperlink"/>
            <w:rFonts w:ascii="Arial" w:hAnsi="Arial" w:cs="Arial"/>
            <w:sz w:val="20"/>
            <w:szCs w:val="20"/>
            <w:lang w:val="de-DE"/>
          </w:rPr>
          <w:t>https://app.no-q.info/naturmuseum-sudtirol/calendar#/event/444325</w:t>
        </w:r>
      </w:hyperlink>
      <w:r w:rsidR="003A59D3" w:rsidRPr="003A59D3">
        <w:rPr>
          <w:rFonts w:ascii="Arial" w:hAnsi="Arial" w:cs="Arial"/>
          <w:sz w:val="20"/>
          <w:szCs w:val="20"/>
          <w:lang w:val="de-DE"/>
        </w:rPr>
        <w:t xml:space="preserve"> </w:t>
      </w:r>
      <w:r w:rsidRPr="003A59D3">
        <w:rPr>
          <w:rFonts w:ascii="Arial" w:hAnsi="Arial" w:cs="Arial"/>
          <w:sz w:val="20"/>
          <w:szCs w:val="20"/>
          <w:lang w:val="de-DE" w:eastAsia="en-US"/>
        </w:rPr>
        <w:t xml:space="preserve">wird empfohlen. Der Eintritt ist frei. Zu sehen ist das Kolloquium auch online auf dem YouTube-Kanal des Museums unter dem Link </w:t>
      </w:r>
      <w:hyperlink r:id="rId7" w:history="1">
        <w:r w:rsidR="003A59D3" w:rsidRPr="003A59D3">
          <w:rPr>
            <w:rStyle w:val="Hyperlink"/>
            <w:rFonts w:ascii="Arial" w:hAnsi="Arial" w:cs="Arial"/>
            <w:sz w:val="20"/>
            <w:szCs w:val="20"/>
            <w:lang w:val="de-DE"/>
          </w:rPr>
          <w:t>https://www.youtube.com/watch?v=eAszo67wLyA</w:t>
        </w:r>
      </w:hyperlink>
      <w:r w:rsidRPr="003A59D3">
        <w:rPr>
          <w:rFonts w:ascii="Arial" w:hAnsi="Arial" w:cs="Arial"/>
          <w:sz w:val="20"/>
          <w:szCs w:val="20"/>
          <w:lang w:val="de-DE" w:eastAsia="en-US"/>
        </w:rPr>
        <w:t>.</w:t>
      </w:r>
      <w:r>
        <w:rPr>
          <w:rFonts w:ascii="Arial" w:hAnsi="Arial" w:cs="Arial"/>
          <w:sz w:val="20"/>
          <w:szCs w:val="20"/>
          <w:lang w:val="de-DE" w:eastAsia="en-US"/>
        </w:rPr>
        <w:t xml:space="preserve"> </w:t>
      </w:r>
    </w:p>
    <w:p w14:paraId="2285D98A" w14:textId="630C3082" w:rsidR="003C22F3" w:rsidRDefault="00EE3891" w:rsidP="00EE3891">
      <w:pPr>
        <w:spacing w:before="120" w:line="276" w:lineRule="auto"/>
        <w:rPr>
          <w:rFonts w:ascii="Arial" w:hAnsi="Arial" w:cs="Arial"/>
          <w:bCs/>
          <w:sz w:val="20"/>
          <w:szCs w:val="20"/>
        </w:rPr>
      </w:pPr>
      <w:r w:rsidRPr="00EE3891">
        <w:rPr>
          <w:rFonts w:ascii="Arial" w:hAnsi="Arial" w:cs="Arial"/>
          <w:b/>
          <w:sz w:val="20"/>
          <w:szCs w:val="20"/>
        </w:rPr>
        <w:t>Info</w:t>
      </w:r>
      <w:r w:rsidRPr="00EE3891">
        <w:rPr>
          <w:rFonts w:ascii="Arial" w:hAnsi="Arial" w:cs="Arial"/>
          <w:sz w:val="20"/>
          <w:szCs w:val="20"/>
        </w:rPr>
        <w:t>: Tel. 0471/412964</w:t>
      </w:r>
    </w:p>
    <w:bookmarkEnd w:id="0"/>
    <w:sectPr w:rsidR="003C22F3">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29AF1" w14:textId="77777777" w:rsidR="00485094" w:rsidRDefault="00485094">
      <w:r>
        <w:separator/>
      </w:r>
    </w:p>
  </w:endnote>
  <w:endnote w:type="continuationSeparator" w:id="0">
    <w:p w14:paraId="58C030AC" w14:textId="77777777"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5EBA2" w14:textId="77777777" w:rsidR="00485094" w:rsidRDefault="00485094">
      <w:r>
        <w:separator/>
      </w:r>
    </w:p>
  </w:footnote>
  <w:footnote w:type="continuationSeparator" w:id="0">
    <w:p w14:paraId="54FCEAEF" w14:textId="77777777"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8E35" w14:textId="77777777" w:rsidR="00DC3EDF" w:rsidRDefault="00485094">
    <w:pPr>
      <w:pStyle w:val="Kopfzeile"/>
    </w:pPr>
    <w:r>
      <w:rPr>
        <w:noProof/>
      </w:rPr>
      <w:drawing>
        <wp:inline distT="0" distB="0" distL="0" distR="0" wp14:anchorId="0EE9E8F0" wp14:editId="3E99EDCB">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sidR="00A8111C">
      <w:t xml:space="preserve">  </w:t>
    </w:r>
    <w:r w:rsidR="008B25B8">
      <w:rPr>
        <w:b/>
        <w:noProof/>
      </w:rPr>
      <w:tab/>
    </w:r>
    <w:r w:rsidR="008B25B8">
      <w:rPr>
        <w:b/>
        <w:noProof/>
      </w:rPr>
      <w:tab/>
      <w:t xml:space="preserve">    </w:t>
    </w:r>
    <w:r w:rsidR="00A8111C">
      <w:t xml:space="preserve"> </w:t>
    </w:r>
    <w:r>
      <w:rPr>
        <w:noProof/>
      </w:rPr>
      <w:drawing>
        <wp:inline distT="0" distB="0" distL="0" distR="0" wp14:anchorId="32445DD6" wp14:editId="03D0B376">
          <wp:extent cx="2567354" cy="707668"/>
          <wp:effectExtent l="0" t="0" r="4445"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582648" cy="71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3784B"/>
    <w:rsid w:val="00063562"/>
    <w:rsid w:val="00071091"/>
    <w:rsid w:val="00097DC6"/>
    <w:rsid w:val="000A6D1D"/>
    <w:rsid w:val="000B437D"/>
    <w:rsid w:val="000C0690"/>
    <w:rsid w:val="000C6BA2"/>
    <w:rsid w:val="000F107A"/>
    <w:rsid w:val="000F5739"/>
    <w:rsid w:val="00123DCF"/>
    <w:rsid w:val="00127F45"/>
    <w:rsid w:val="00143507"/>
    <w:rsid w:val="0016360B"/>
    <w:rsid w:val="00177E2C"/>
    <w:rsid w:val="001C572A"/>
    <w:rsid w:val="001C6EA8"/>
    <w:rsid w:val="00235BC4"/>
    <w:rsid w:val="002375A8"/>
    <w:rsid w:val="002516C6"/>
    <w:rsid w:val="00252FA1"/>
    <w:rsid w:val="00255A63"/>
    <w:rsid w:val="002A6CD7"/>
    <w:rsid w:val="002F3C2D"/>
    <w:rsid w:val="0030666E"/>
    <w:rsid w:val="00324B55"/>
    <w:rsid w:val="003334B5"/>
    <w:rsid w:val="00341FF9"/>
    <w:rsid w:val="00360B28"/>
    <w:rsid w:val="00376185"/>
    <w:rsid w:val="003A59D3"/>
    <w:rsid w:val="003B21B9"/>
    <w:rsid w:val="003C22F3"/>
    <w:rsid w:val="003C5B00"/>
    <w:rsid w:val="003D04BC"/>
    <w:rsid w:val="004032E1"/>
    <w:rsid w:val="0043670A"/>
    <w:rsid w:val="004415D8"/>
    <w:rsid w:val="004500AC"/>
    <w:rsid w:val="004539FA"/>
    <w:rsid w:val="00464FC6"/>
    <w:rsid w:val="00470C5D"/>
    <w:rsid w:val="00485094"/>
    <w:rsid w:val="004952D7"/>
    <w:rsid w:val="004A007C"/>
    <w:rsid w:val="004D156D"/>
    <w:rsid w:val="004E048C"/>
    <w:rsid w:val="004E3FD2"/>
    <w:rsid w:val="00506BB9"/>
    <w:rsid w:val="005133EF"/>
    <w:rsid w:val="00517F1B"/>
    <w:rsid w:val="0053494A"/>
    <w:rsid w:val="0053619D"/>
    <w:rsid w:val="005516E9"/>
    <w:rsid w:val="00557358"/>
    <w:rsid w:val="00571B25"/>
    <w:rsid w:val="00577185"/>
    <w:rsid w:val="00592BB8"/>
    <w:rsid w:val="00597CD2"/>
    <w:rsid w:val="005A2CF6"/>
    <w:rsid w:val="005B3634"/>
    <w:rsid w:val="005C2E8A"/>
    <w:rsid w:val="006006C6"/>
    <w:rsid w:val="0060130E"/>
    <w:rsid w:val="00624295"/>
    <w:rsid w:val="006945CE"/>
    <w:rsid w:val="006B3219"/>
    <w:rsid w:val="006D2E9A"/>
    <w:rsid w:val="006F5743"/>
    <w:rsid w:val="00703B9A"/>
    <w:rsid w:val="0072657C"/>
    <w:rsid w:val="0073420E"/>
    <w:rsid w:val="00747FE1"/>
    <w:rsid w:val="00756BF3"/>
    <w:rsid w:val="00764824"/>
    <w:rsid w:val="007678A5"/>
    <w:rsid w:val="007710DE"/>
    <w:rsid w:val="00782B1C"/>
    <w:rsid w:val="00787A45"/>
    <w:rsid w:val="00795B5C"/>
    <w:rsid w:val="007A059E"/>
    <w:rsid w:val="007A2B1B"/>
    <w:rsid w:val="007B640D"/>
    <w:rsid w:val="007C7F18"/>
    <w:rsid w:val="008027DC"/>
    <w:rsid w:val="00843D95"/>
    <w:rsid w:val="00887308"/>
    <w:rsid w:val="00896EE1"/>
    <w:rsid w:val="008A34CE"/>
    <w:rsid w:val="008B2320"/>
    <w:rsid w:val="008B25B8"/>
    <w:rsid w:val="008B36C6"/>
    <w:rsid w:val="008B7C56"/>
    <w:rsid w:val="008D6734"/>
    <w:rsid w:val="00911DDE"/>
    <w:rsid w:val="00944318"/>
    <w:rsid w:val="00945DD5"/>
    <w:rsid w:val="009503AF"/>
    <w:rsid w:val="009505C5"/>
    <w:rsid w:val="0095708A"/>
    <w:rsid w:val="009570E3"/>
    <w:rsid w:val="00977518"/>
    <w:rsid w:val="009D038F"/>
    <w:rsid w:val="009D4388"/>
    <w:rsid w:val="00A07302"/>
    <w:rsid w:val="00A52D79"/>
    <w:rsid w:val="00A52F72"/>
    <w:rsid w:val="00A75D09"/>
    <w:rsid w:val="00A8111C"/>
    <w:rsid w:val="00A96B0F"/>
    <w:rsid w:val="00AA564B"/>
    <w:rsid w:val="00AD3606"/>
    <w:rsid w:val="00AE5317"/>
    <w:rsid w:val="00AE5B59"/>
    <w:rsid w:val="00B066AF"/>
    <w:rsid w:val="00B07D4D"/>
    <w:rsid w:val="00B36D5D"/>
    <w:rsid w:val="00B41D67"/>
    <w:rsid w:val="00B5596F"/>
    <w:rsid w:val="00B57B0F"/>
    <w:rsid w:val="00B657F3"/>
    <w:rsid w:val="00B74EC7"/>
    <w:rsid w:val="00B77E9D"/>
    <w:rsid w:val="00B838E4"/>
    <w:rsid w:val="00B857D9"/>
    <w:rsid w:val="00B92FC9"/>
    <w:rsid w:val="00B968C3"/>
    <w:rsid w:val="00BB2626"/>
    <w:rsid w:val="00BC32F3"/>
    <w:rsid w:val="00BD6EF3"/>
    <w:rsid w:val="00C01B29"/>
    <w:rsid w:val="00C2071F"/>
    <w:rsid w:val="00C21662"/>
    <w:rsid w:val="00C23A3E"/>
    <w:rsid w:val="00C32A4B"/>
    <w:rsid w:val="00C47656"/>
    <w:rsid w:val="00C7631B"/>
    <w:rsid w:val="00C90899"/>
    <w:rsid w:val="00CB2A58"/>
    <w:rsid w:val="00CF7B2B"/>
    <w:rsid w:val="00D01379"/>
    <w:rsid w:val="00D02DA3"/>
    <w:rsid w:val="00D143E4"/>
    <w:rsid w:val="00D15E61"/>
    <w:rsid w:val="00D456BD"/>
    <w:rsid w:val="00D46847"/>
    <w:rsid w:val="00D520C8"/>
    <w:rsid w:val="00D7198B"/>
    <w:rsid w:val="00DA4D83"/>
    <w:rsid w:val="00DC2E26"/>
    <w:rsid w:val="00DC3EDF"/>
    <w:rsid w:val="00DF4DDD"/>
    <w:rsid w:val="00E1238F"/>
    <w:rsid w:val="00E16B2A"/>
    <w:rsid w:val="00E203AF"/>
    <w:rsid w:val="00E40955"/>
    <w:rsid w:val="00E5360A"/>
    <w:rsid w:val="00E575E1"/>
    <w:rsid w:val="00E651CF"/>
    <w:rsid w:val="00E71598"/>
    <w:rsid w:val="00E7473C"/>
    <w:rsid w:val="00EB34F3"/>
    <w:rsid w:val="00EB564D"/>
    <w:rsid w:val="00ED1C40"/>
    <w:rsid w:val="00ED4A4A"/>
    <w:rsid w:val="00EE3891"/>
    <w:rsid w:val="00EF3869"/>
    <w:rsid w:val="00F04A2A"/>
    <w:rsid w:val="00F71FD9"/>
    <w:rsid w:val="00F777C9"/>
    <w:rsid w:val="00F85D49"/>
    <w:rsid w:val="00FA2A1E"/>
    <w:rsid w:val="00FB3EE8"/>
    <w:rsid w:val="00FD409B"/>
    <w:rsid w:val="00FE61C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8816BBD"/>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Kommentarzeichen">
    <w:name w:val="annotation reference"/>
    <w:basedOn w:val="Absatz-Standardschriftart"/>
    <w:rsid w:val="003B21B9"/>
    <w:rPr>
      <w:sz w:val="16"/>
      <w:szCs w:val="16"/>
    </w:rPr>
  </w:style>
  <w:style w:type="paragraph" w:styleId="Kommentartext">
    <w:name w:val="annotation text"/>
    <w:basedOn w:val="Standard"/>
    <w:link w:val="KommentartextZchn"/>
    <w:rsid w:val="003B21B9"/>
    <w:rPr>
      <w:sz w:val="20"/>
      <w:szCs w:val="20"/>
    </w:rPr>
  </w:style>
  <w:style w:type="character" w:customStyle="1" w:styleId="KommentartextZchn">
    <w:name w:val="Kommentartext Zchn"/>
    <w:basedOn w:val="Absatz-Standardschriftart"/>
    <w:link w:val="Kommentartext"/>
    <w:rsid w:val="003B21B9"/>
  </w:style>
  <w:style w:type="paragraph" w:styleId="Kommentarthema">
    <w:name w:val="annotation subject"/>
    <w:basedOn w:val="Kommentartext"/>
    <w:next w:val="Kommentartext"/>
    <w:link w:val="KommentarthemaZchn"/>
    <w:rsid w:val="003B21B9"/>
    <w:rPr>
      <w:b/>
      <w:bCs/>
    </w:rPr>
  </w:style>
  <w:style w:type="character" w:customStyle="1" w:styleId="KommentarthemaZchn">
    <w:name w:val="Kommentarthema Zchn"/>
    <w:basedOn w:val="KommentartextZchn"/>
    <w:link w:val="Kommentarthema"/>
    <w:rsid w:val="003B21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913323132">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eAszo67wLy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320</cp:revision>
  <cp:lastPrinted>2017-10-12T07:58:00Z</cp:lastPrinted>
  <dcterms:created xsi:type="dcterms:W3CDTF">2017-09-06T09:55:00Z</dcterms:created>
  <dcterms:modified xsi:type="dcterms:W3CDTF">2023-11-07T09:35:00Z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