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6572BA">
        <w:rPr>
          <w:color w:val="000000"/>
          <w:lang w:val="it-IT"/>
        </w:rPr>
        <w:t>22 marzo</w:t>
      </w:r>
      <w:r>
        <w:rPr>
          <w:lang w:val="it-IT"/>
        </w:rPr>
        <w:t xml:space="preserve"> 202</w:t>
      </w:r>
      <w:r w:rsidR="002403A7">
        <w:rPr>
          <w:lang w:val="it-IT"/>
        </w:rPr>
        <w:t>4</w:t>
      </w:r>
    </w:p>
    <w:p w:rsidR="009054EA" w:rsidRPr="00F724D0" w:rsidRDefault="009054EA" w:rsidP="007213AF">
      <w:pPr>
        <w:rPr>
          <w:bCs/>
          <w:lang w:val="it-IT"/>
        </w:rPr>
      </w:pPr>
    </w:p>
    <w:p w:rsidR="00763A04" w:rsidRPr="00A1048E" w:rsidRDefault="00763A04" w:rsidP="00763A04">
      <w:pPr>
        <w:pStyle w:val="EinfacherTitel"/>
        <w:spacing w:before="120" w:after="0"/>
        <w:jc w:val="left"/>
        <w:rPr>
          <w:color w:val="008000"/>
          <w:lang w:val="it-IT"/>
        </w:rPr>
      </w:pPr>
      <w:r w:rsidRPr="00A1048E">
        <w:rPr>
          <w:color w:val="008000"/>
          <w:lang w:val="it-IT"/>
        </w:rPr>
        <w:t xml:space="preserve">Nuovo look per il portale </w:t>
      </w:r>
      <w:proofErr w:type="spellStart"/>
      <w:r w:rsidRPr="00A1048E">
        <w:rPr>
          <w:color w:val="008000"/>
          <w:lang w:val="it-IT"/>
        </w:rPr>
        <w:t>FloraFaunaAltoAdige</w:t>
      </w:r>
      <w:proofErr w:type="spellEnd"/>
    </w:p>
    <w:p w:rsidR="00763A04" w:rsidRPr="00A1048E" w:rsidRDefault="00763A04" w:rsidP="00763A04">
      <w:pPr>
        <w:rPr>
          <w:b/>
          <w:lang w:val="it-IT"/>
        </w:rPr>
      </w:pPr>
      <w:r w:rsidRPr="00A1048E">
        <w:rPr>
          <w:b/>
          <w:lang w:val="it-IT"/>
        </w:rPr>
        <w:t xml:space="preserve">Lanciato dieci anni fa dal Museo di Scienze Naturali dell'Alto Adige, il portale </w:t>
      </w:r>
      <w:hyperlink r:id="rId7" w:history="1">
        <w:r w:rsidRPr="00827985">
          <w:rPr>
            <w:rStyle w:val="Hyperlink"/>
            <w:b/>
            <w:lang w:val="it-IT"/>
          </w:rPr>
          <w:t>www.florafauna.it</w:t>
        </w:r>
      </w:hyperlink>
      <w:r>
        <w:rPr>
          <w:b/>
          <w:lang w:val="it-IT"/>
        </w:rPr>
        <w:t xml:space="preserve"> </w:t>
      </w:r>
      <w:r w:rsidRPr="00A1048E">
        <w:rPr>
          <w:b/>
          <w:lang w:val="it-IT"/>
        </w:rPr>
        <w:t>con informazioni sulla flora e la fauna dell'Alto Adige è stato recentemente sottoposto a una revisione tecnica e a un nuovo look.</w:t>
      </w:r>
    </w:p>
    <w:p w:rsidR="00763A04" w:rsidRPr="00A1048E" w:rsidRDefault="00763A04" w:rsidP="00763A04">
      <w:pPr>
        <w:rPr>
          <w:lang w:val="it-IT"/>
        </w:rPr>
      </w:pPr>
      <w:r w:rsidRPr="00A1048E">
        <w:rPr>
          <w:lang w:val="it-IT"/>
        </w:rPr>
        <w:t>Il portale offre una panoramica della banca dati di storia naturale del museo</w:t>
      </w:r>
      <w:r>
        <w:rPr>
          <w:lang w:val="it-IT"/>
        </w:rPr>
        <w:t>,</w:t>
      </w:r>
      <w:r w:rsidRPr="00A1048E">
        <w:rPr>
          <w:lang w:val="it-IT"/>
        </w:rPr>
        <w:t xml:space="preserve"> </w:t>
      </w:r>
      <w:r>
        <w:rPr>
          <w:lang w:val="it-IT"/>
        </w:rPr>
        <w:t>conta</w:t>
      </w:r>
      <w:r w:rsidRPr="00A1048E">
        <w:rPr>
          <w:lang w:val="it-IT"/>
        </w:rPr>
        <w:t xml:space="preserve"> circa 880.000 </w:t>
      </w:r>
      <w:r>
        <w:rPr>
          <w:lang w:val="it-IT"/>
        </w:rPr>
        <w:t>dati sulla dist</w:t>
      </w:r>
      <w:r w:rsidRPr="00A1048E">
        <w:rPr>
          <w:lang w:val="it-IT"/>
        </w:rPr>
        <w:t>ribuzione di 6.550 specie vegetali e animali de</w:t>
      </w:r>
      <w:bookmarkStart w:id="0" w:name="_GoBack"/>
      <w:bookmarkEnd w:id="0"/>
      <w:r w:rsidRPr="00A1048E">
        <w:rPr>
          <w:lang w:val="it-IT"/>
        </w:rPr>
        <w:t>ll'Alto Adige</w:t>
      </w:r>
      <w:r>
        <w:rPr>
          <w:lang w:val="it-IT"/>
        </w:rPr>
        <w:t xml:space="preserve"> ed apre dunque </w:t>
      </w:r>
      <w:r w:rsidRPr="00A1048E">
        <w:rPr>
          <w:lang w:val="it-IT"/>
        </w:rPr>
        <w:t xml:space="preserve">una parte della banca dati del </w:t>
      </w:r>
      <w:r>
        <w:rPr>
          <w:lang w:val="it-IT"/>
        </w:rPr>
        <w:t>m</w:t>
      </w:r>
      <w:r w:rsidRPr="00A1048E">
        <w:rPr>
          <w:lang w:val="it-IT"/>
        </w:rPr>
        <w:t xml:space="preserve">useo </w:t>
      </w:r>
      <w:r>
        <w:rPr>
          <w:lang w:val="it-IT"/>
        </w:rPr>
        <w:t>s</w:t>
      </w:r>
      <w:r w:rsidRPr="00A1048E">
        <w:rPr>
          <w:lang w:val="it-IT"/>
        </w:rPr>
        <w:t>ia a</w:t>
      </w:r>
      <w:r>
        <w:rPr>
          <w:lang w:val="it-IT"/>
        </w:rPr>
        <w:t xml:space="preserve"> persone </w:t>
      </w:r>
      <w:r w:rsidRPr="00A1048E">
        <w:rPr>
          <w:lang w:val="it-IT"/>
        </w:rPr>
        <w:t>espert</w:t>
      </w:r>
      <w:r>
        <w:rPr>
          <w:lang w:val="it-IT"/>
        </w:rPr>
        <w:t xml:space="preserve">e </w:t>
      </w:r>
      <w:r w:rsidRPr="00A1048E">
        <w:rPr>
          <w:lang w:val="it-IT"/>
        </w:rPr>
        <w:t xml:space="preserve">che a </w:t>
      </w:r>
      <w:r>
        <w:rPr>
          <w:lang w:val="it-IT"/>
        </w:rPr>
        <w:t xml:space="preserve">quelle </w:t>
      </w:r>
      <w:r w:rsidRPr="00A1048E">
        <w:rPr>
          <w:lang w:val="it-IT"/>
        </w:rPr>
        <w:t>non addett</w:t>
      </w:r>
      <w:r>
        <w:rPr>
          <w:lang w:val="it-IT"/>
        </w:rPr>
        <w:t xml:space="preserve">e </w:t>
      </w:r>
      <w:r w:rsidRPr="00A1048E">
        <w:rPr>
          <w:lang w:val="it-IT"/>
        </w:rPr>
        <w:t xml:space="preserve">ai lavori. </w:t>
      </w:r>
    </w:p>
    <w:p w:rsidR="00763A04" w:rsidRDefault="00763A04" w:rsidP="00763A04">
      <w:pPr>
        <w:rPr>
          <w:lang w:val="it-IT"/>
        </w:rPr>
      </w:pPr>
      <w:r>
        <w:rPr>
          <w:lang w:val="it-IT"/>
        </w:rPr>
        <w:t xml:space="preserve">Recentemente </w:t>
      </w:r>
      <w:r w:rsidRPr="00A1048E">
        <w:rPr>
          <w:lang w:val="it-IT"/>
        </w:rPr>
        <w:t xml:space="preserve">è stato </w:t>
      </w:r>
      <w:r>
        <w:rPr>
          <w:lang w:val="it-IT"/>
        </w:rPr>
        <w:t>so</w:t>
      </w:r>
      <w:r w:rsidRPr="00A1048E">
        <w:rPr>
          <w:lang w:val="it-IT"/>
        </w:rPr>
        <w:t xml:space="preserve">ttoposto a una revisione tecnica: "Ora è adatto anche ai telefoni cellulari, il che facilita la ricerca rapida di informazioni all'aperto", spiega Thomas </w:t>
      </w:r>
      <w:proofErr w:type="spellStart"/>
      <w:r w:rsidRPr="00A1048E">
        <w:rPr>
          <w:lang w:val="it-IT"/>
        </w:rPr>
        <w:t>Wilhalm</w:t>
      </w:r>
      <w:proofErr w:type="spellEnd"/>
      <w:r w:rsidRPr="00A1048E">
        <w:rPr>
          <w:lang w:val="it-IT"/>
        </w:rPr>
        <w:t>, c</w:t>
      </w:r>
      <w:r>
        <w:rPr>
          <w:lang w:val="it-IT"/>
        </w:rPr>
        <w:t>onservatore</w:t>
      </w:r>
      <w:r w:rsidRPr="00A1048E">
        <w:rPr>
          <w:lang w:val="it-IT"/>
        </w:rPr>
        <w:t xml:space="preserve"> d</w:t>
      </w:r>
      <w:r>
        <w:rPr>
          <w:lang w:val="it-IT"/>
        </w:rPr>
        <w:t>ella sezione</w:t>
      </w:r>
      <w:r w:rsidRPr="00A1048E">
        <w:rPr>
          <w:lang w:val="it-IT"/>
        </w:rPr>
        <w:t xml:space="preserve"> botanica del </w:t>
      </w:r>
      <w:r>
        <w:rPr>
          <w:lang w:val="it-IT"/>
        </w:rPr>
        <w:t>m</w:t>
      </w:r>
      <w:r w:rsidRPr="00A1048E">
        <w:rPr>
          <w:lang w:val="it-IT"/>
        </w:rPr>
        <w:t>useo e responsabile del progetto.</w:t>
      </w:r>
    </w:p>
    <w:p w:rsidR="00763A04" w:rsidRDefault="00763A04" w:rsidP="00763A04">
      <w:pPr>
        <w:rPr>
          <w:lang w:val="it-IT"/>
        </w:rPr>
      </w:pPr>
      <w:r w:rsidRPr="00A1048E">
        <w:rPr>
          <w:lang w:val="it-IT"/>
        </w:rPr>
        <w:t>Il database è stato lanciato dieci anni fa con alcuni gruppi di organismi</w:t>
      </w:r>
      <w:r>
        <w:rPr>
          <w:lang w:val="it-IT"/>
        </w:rPr>
        <w:t>,</w:t>
      </w:r>
      <w:r w:rsidRPr="00A1048E">
        <w:rPr>
          <w:lang w:val="it-IT"/>
        </w:rPr>
        <w:t xml:space="preserve"> negli anni successivi </w:t>
      </w:r>
      <w:r>
        <w:rPr>
          <w:lang w:val="it-IT"/>
        </w:rPr>
        <w:t xml:space="preserve">ne </w:t>
      </w:r>
      <w:r w:rsidRPr="00A1048E">
        <w:rPr>
          <w:lang w:val="it-IT"/>
        </w:rPr>
        <w:t xml:space="preserve">sono stati gradualmente aggiunti altri; </w:t>
      </w:r>
      <w:r>
        <w:rPr>
          <w:lang w:val="it-IT"/>
        </w:rPr>
        <w:t>o</w:t>
      </w:r>
      <w:r w:rsidRPr="00A1048E">
        <w:rPr>
          <w:lang w:val="it-IT"/>
        </w:rPr>
        <w:t xml:space="preserve">ltre alle piante vascolari (felci e piante da fiore), la flora comprende ora anche muschi e parti di alghe (diatomee e alghe salmastre), mentre la fauna include lombrichi, ragni, tessitori e scorpioni, mantidi e cavallette, libellule, cimici e farfalle, cnidari, crostacei, anfibi e rettili, </w:t>
      </w:r>
      <w:r>
        <w:rPr>
          <w:lang w:val="it-IT"/>
        </w:rPr>
        <w:t xml:space="preserve">alcuni </w:t>
      </w:r>
      <w:r w:rsidRPr="00A1048E">
        <w:rPr>
          <w:lang w:val="it-IT"/>
        </w:rPr>
        <w:t>mammiferi (ghiri, topi e arvicole, toporagni, talpe, pipistrelli) e uccelli. I dati provengono da indagini condotte dal Museo d</w:t>
      </w:r>
      <w:r>
        <w:rPr>
          <w:lang w:val="it-IT"/>
        </w:rPr>
        <w:t xml:space="preserve">i Scienze Naturali e </w:t>
      </w:r>
      <w:r w:rsidRPr="00A1048E">
        <w:rPr>
          <w:lang w:val="it-IT"/>
        </w:rPr>
        <w:t xml:space="preserve">dall'Ufficio Natura, da </w:t>
      </w:r>
      <w:r>
        <w:rPr>
          <w:lang w:val="it-IT"/>
        </w:rPr>
        <w:t xml:space="preserve">esperte ed </w:t>
      </w:r>
      <w:r w:rsidRPr="00A1048E">
        <w:rPr>
          <w:lang w:val="it-IT"/>
        </w:rPr>
        <w:t>esperti esterni</w:t>
      </w:r>
      <w:r>
        <w:rPr>
          <w:lang w:val="it-IT"/>
        </w:rPr>
        <w:t>, da</w:t>
      </w:r>
      <w:r w:rsidRPr="00A1048E">
        <w:rPr>
          <w:lang w:val="it-IT"/>
        </w:rPr>
        <w:t xml:space="preserve"> </w:t>
      </w:r>
      <w:r>
        <w:rPr>
          <w:lang w:val="it-IT"/>
        </w:rPr>
        <w:t xml:space="preserve">persone </w:t>
      </w:r>
      <w:r w:rsidRPr="00A1048E">
        <w:rPr>
          <w:lang w:val="it-IT"/>
        </w:rPr>
        <w:t>profan</w:t>
      </w:r>
      <w:r>
        <w:rPr>
          <w:lang w:val="it-IT"/>
        </w:rPr>
        <w:t>e</w:t>
      </w:r>
      <w:r w:rsidRPr="00A1048E">
        <w:rPr>
          <w:lang w:val="it-IT"/>
        </w:rPr>
        <w:t xml:space="preserve"> e dalla letteratura.</w:t>
      </w:r>
    </w:p>
    <w:p w:rsidR="00763A04" w:rsidRPr="00A1048E" w:rsidRDefault="00763A04" w:rsidP="00763A04">
      <w:pPr>
        <w:rPr>
          <w:lang w:val="it-IT"/>
        </w:rPr>
      </w:pPr>
      <w:r w:rsidRPr="00A1048E">
        <w:rPr>
          <w:lang w:val="it-IT"/>
        </w:rPr>
        <w:t>Il portale è costituito da una mappa dell'Alto Adige con i dati di distribuzione di specie vegetali e animali</w:t>
      </w:r>
      <w:r>
        <w:rPr>
          <w:lang w:val="it-IT"/>
        </w:rPr>
        <w:t xml:space="preserve"> e da </w:t>
      </w:r>
      <w:r w:rsidRPr="00A1048E">
        <w:rPr>
          <w:lang w:val="it-IT"/>
        </w:rPr>
        <w:t xml:space="preserve">informazioni su caratteristiche, presenza, pericolo e protezione, nomi scientifici e immagini. In questo modo è possibile riconoscere la distribuzione delle singole specie e, in molti casi, localizzare esattamente le presenze. La </w:t>
      </w:r>
      <w:r>
        <w:rPr>
          <w:lang w:val="it-IT"/>
        </w:rPr>
        <w:t>quantità</w:t>
      </w:r>
      <w:r w:rsidRPr="00A1048E">
        <w:rPr>
          <w:lang w:val="it-IT"/>
        </w:rPr>
        <w:t xml:space="preserve"> dei dati inseriti</w:t>
      </w:r>
      <w:r>
        <w:rPr>
          <w:lang w:val="it-IT"/>
        </w:rPr>
        <w:t xml:space="preserve">, tuttavia, </w:t>
      </w:r>
      <w:r w:rsidRPr="00A1048E">
        <w:rPr>
          <w:lang w:val="it-IT"/>
        </w:rPr>
        <w:t>dipende dai punti focali floristici e faunistici dell'Alto Adige e da</w:t>
      </w:r>
      <w:r>
        <w:rPr>
          <w:lang w:val="it-IT"/>
        </w:rPr>
        <w:t xml:space="preserve">l personale </w:t>
      </w:r>
      <w:r w:rsidRPr="00A1048E">
        <w:rPr>
          <w:lang w:val="it-IT"/>
        </w:rPr>
        <w:t>espert</w:t>
      </w:r>
      <w:r>
        <w:rPr>
          <w:lang w:val="it-IT"/>
        </w:rPr>
        <w:t>o</w:t>
      </w:r>
      <w:r w:rsidRPr="00A1048E">
        <w:rPr>
          <w:lang w:val="it-IT"/>
        </w:rPr>
        <w:t xml:space="preserve"> disponibil</w:t>
      </w:r>
      <w:r>
        <w:rPr>
          <w:lang w:val="it-IT"/>
        </w:rPr>
        <w:t>e</w:t>
      </w:r>
      <w:r w:rsidRPr="00A1048E">
        <w:rPr>
          <w:lang w:val="it-IT"/>
        </w:rPr>
        <w:t xml:space="preserve"> </w:t>
      </w:r>
      <w:r>
        <w:rPr>
          <w:lang w:val="it-IT"/>
        </w:rPr>
        <w:t>sul territorio</w:t>
      </w:r>
      <w:r w:rsidRPr="00A1048E">
        <w:rPr>
          <w:lang w:val="it-IT"/>
        </w:rPr>
        <w:t xml:space="preserve">. "Nonostante l'ampia portata, il portale </w:t>
      </w:r>
      <w:r>
        <w:rPr>
          <w:lang w:val="it-IT"/>
        </w:rPr>
        <w:t xml:space="preserve">quindi </w:t>
      </w:r>
      <w:r w:rsidRPr="00A1048E">
        <w:rPr>
          <w:lang w:val="it-IT"/>
        </w:rPr>
        <w:t xml:space="preserve">non è in grado di rappresentare tutte le specie della flora e della fauna altoatesina", </w:t>
      </w:r>
      <w:r>
        <w:rPr>
          <w:lang w:val="it-IT"/>
        </w:rPr>
        <w:t>conclude</w:t>
      </w:r>
      <w:r w:rsidRPr="00A1048E">
        <w:rPr>
          <w:lang w:val="it-IT"/>
        </w:rPr>
        <w:t xml:space="preserve"> </w:t>
      </w:r>
      <w:proofErr w:type="spellStart"/>
      <w:r w:rsidRPr="00A1048E">
        <w:rPr>
          <w:lang w:val="it-IT"/>
        </w:rPr>
        <w:t>Wilhalm</w:t>
      </w:r>
      <w:proofErr w:type="spellEnd"/>
      <w:r w:rsidRPr="00A1048E">
        <w:rPr>
          <w:lang w:val="it-IT"/>
        </w:rPr>
        <w:t>.</w:t>
      </w:r>
    </w:p>
    <w:p w:rsidR="00574B04" w:rsidRPr="00F724D0" w:rsidRDefault="00763A04" w:rsidP="00763A04">
      <w:pPr>
        <w:rPr>
          <w:lang w:val="it-IT"/>
        </w:rPr>
      </w:pPr>
      <w:r w:rsidRPr="00A1048E">
        <w:rPr>
          <w:b/>
          <w:lang w:val="it-IT"/>
        </w:rPr>
        <w:t>Info</w:t>
      </w:r>
      <w:r w:rsidRPr="00A1048E">
        <w:rPr>
          <w:lang w:val="it-IT"/>
        </w:rPr>
        <w:t xml:space="preserve">: Museo </w:t>
      </w:r>
      <w:r>
        <w:rPr>
          <w:lang w:val="it-IT"/>
        </w:rPr>
        <w:t xml:space="preserve">di Scienze </w:t>
      </w:r>
      <w:r w:rsidRPr="00A1048E">
        <w:rPr>
          <w:lang w:val="it-IT"/>
        </w:rPr>
        <w:t>Natural</w:t>
      </w:r>
      <w:r>
        <w:rPr>
          <w:lang w:val="it-IT"/>
        </w:rPr>
        <w:t>i</w:t>
      </w:r>
      <w:r w:rsidRPr="00A1048E">
        <w:rPr>
          <w:lang w:val="it-IT"/>
        </w:rPr>
        <w:t xml:space="preserve"> dell'Alto Adige, Thomas </w:t>
      </w:r>
      <w:proofErr w:type="spellStart"/>
      <w:r w:rsidRPr="00A1048E">
        <w:rPr>
          <w:lang w:val="it-IT"/>
        </w:rPr>
        <w:t>Wilhalm</w:t>
      </w:r>
      <w:proofErr w:type="spellEnd"/>
      <w:r w:rsidRPr="00A1048E">
        <w:rPr>
          <w:lang w:val="it-IT"/>
        </w:rPr>
        <w:t xml:space="preserve">, Tel. 0471 412971, </w:t>
      </w:r>
      <w:hyperlink r:id="rId8" w:history="1">
        <w:r w:rsidRPr="00827985">
          <w:rPr>
            <w:rStyle w:val="Hyperlink"/>
            <w:lang w:val="it-IT"/>
          </w:rPr>
          <w:t>thomas.wilhalm@naturmuseum.it</w:t>
        </w:r>
      </w:hyperlink>
    </w:p>
    <w:sectPr w:rsidR="00574B04" w:rsidRPr="00F724D0">
      <w:headerReference w:type="default" r:id="rId9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201333" cy="606778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222285" cy="6125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F503AA"/>
    <w:multiLevelType w:val="hybridMultilevel"/>
    <w:tmpl w:val="DEB68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autoHyphenation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B4767"/>
    <w:rsid w:val="000E5583"/>
    <w:rsid w:val="001537CB"/>
    <w:rsid w:val="00187B41"/>
    <w:rsid w:val="001A417F"/>
    <w:rsid w:val="00200444"/>
    <w:rsid w:val="002403A7"/>
    <w:rsid w:val="00240D42"/>
    <w:rsid w:val="00253D9A"/>
    <w:rsid w:val="00265F6A"/>
    <w:rsid w:val="00274992"/>
    <w:rsid w:val="00283BD2"/>
    <w:rsid w:val="002F1167"/>
    <w:rsid w:val="00303F99"/>
    <w:rsid w:val="00332539"/>
    <w:rsid w:val="003402AB"/>
    <w:rsid w:val="00344D49"/>
    <w:rsid w:val="0038068E"/>
    <w:rsid w:val="003D423D"/>
    <w:rsid w:val="003E028F"/>
    <w:rsid w:val="00407C22"/>
    <w:rsid w:val="004858F3"/>
    <w:rsid w:val="004D111D"/>
    <w:rsid w:val="004E53DF"/>
    <w:rsid w:val="00541761"/>
    <w:rsid w:val="00574B04"/>
    <w:rsid w:val="005778FA"/>
    <w:rsid w:val="0059224C"/>
    <w:rsid w:val="005E78F7"/>
    <w:rsid w:val="00623F1D"/>
    <w:rsid w:val="0062467D"/>
    <w:rsid w:val="006379E6"/>
    <w:rsid w:val="006572BA"/>
    <w:rsid w:val="006801C3"/>
    <w:rsid w:val="006B7890"/>
    <w:rsid w:val="006D5976"/>
    <w:rsid w:val="00705085"/>
    <w:rsid w:val="00714FA2"/>
    <w:rsid w:val="007213AF"/>
    <w:rsid w:val="00727383"/>
    <w:rsid w:val="00763A04"/>
    <w:rsid w:val="00771401"/>
    <w:rsid w:val="007A190F"/>
    <w:rsid w:val="007F5BB2"/>
    <w:rsid w:val="007F7971"/>
    <w:rsid w:val="00834599"/>
    <w:rsid w:val="00846C9C"/>
    <w:rsid w:val="00875F7D"/>
    <w:rsid w:val="00881600"/>
    <w:rsid w:val="009054EA"/>
    <w:rsid w:val="00935BDF"/>
    <w:rsid w:val="00982A39"/>
    <w:rsid w:val="009E0FD0"/>
    <w:rsid w:val="009E580D"/>
    <w:rsid w:val="009F526B"/>
    <w:rsid w:val="00A05BEF"/>
    <w:rsid w:val="00A201C7"/>
    <w:rsid w:val="00A21542"/>
    <w:rsid w:val="00A723F3"/>
    <w:rsid w:val="00AE7188"/>
    <w:rsid w:val="00AF1134"/>
    <w:rsid w:val="00B13C9F"/>
    <w:rsid w:val="00B7064F"/>
    <w:rsid w:val="00B84AAD"/>
    <w:rsid w:val="00B90050"/>
    <w:rsid w:val="00BF7511"/>
    <w:rsid w:val="00C53581"/>
    <w:rsid w:val="00C544BE"/>
    <w:rsid w:val="00D02F93"/>
    <w:rsid w:val="00D308DD"/>
    <w:rsid w:val="00D31D8F"/>
    <w:rsid w:val="00D74C5C"/>
    <w:rsid w:val="00DB45EC"/>
    <w:rsid w:val="00DE5711"/>
    <w:rsid w:val="00E56BE1"/>
    <w:rsid w:val="00E57C15"/>
    <w:rsid w:val="00E75C81"/>
    <w:rsid w:val="00E8265E"/>
    <w:rsid w:val="00EF02DA"/>
    <w:rsid w:val="00F03591"/>
    <w:rsid w:val="00F724D0"/>
    <w:rsid w:val="00F958F0"/>
    <w:rsid w:val="00FA42CC"/>
    <w:rsid w:val="00FE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F4BA230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wilhalm@naturmuseum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lorafau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124</cp:revision>
  <dcterms:created xsi:type="dcterms:W3CDTF">2021-06-11T09:29:00Z</dcterms:created>
  <dcterms:modified xsi:type="dcterms:W3CDTF">2024-03-21T07:31:00Z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