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3F0D9A">
        <w:rPr>
          <w:color w:val="000000"/>
          <w:lang w:val="it-IT"/>
        </w:rPr>
        <w:t>2</w:t>
      </w:r>
      <w:r w:rsidR="00A05AD1">
        <w:rPr>
          <w:color w:val="000000"/>
          <w:lang w:val="it-IT"/>
        </w:rPr>
        <w:t>6</w:t>
      </w:r>
      <w:r w:rsidR="003F0D9A">
        <w:rPr>
          <w:color w:val="000000"/>
          <w:lang w:val="it-IT"/>
        </w:rPr>
        <w:t xml:space="preserve"> novembre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283BD2" w:rsidRPr="00283BD2" w:rsidRDefault="001C751F" w:rsidP="00283BD2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 w:rsidRPr="001C751F">
        <w:rPr>
          <w:rFonts w:ascii="Arial" w:hAnsi="Arial"/>
          <w:color w:val="008000"/>
          <w:lang w:val="it-IT"/>
        </w:rPr>
        <w:t>Flora del Parco Nazionale Val Grande</w:t>
      </w:r>
    </w:p>
    <w:p w:rsidR="001C751F" w:rsidRDefault="00687C4E" w:rsidP="001C751F">
      <w:pPr>
        <w:rPr>
          <w:lang w:val="it-IT"/>
        </w:rPr>
      </w:pPr>
      <w:r w:rsidRPr="00687C4E">
        <w:rPr>
          <w:lang w:val="it-IT"/>
        </w:rPr>
        <w:t>Istituito nel 1992, il Parco Nazionale Val Grande tutela circa 15.000 ettari di impervie vallate.</w:t>
      </w:r>
      <w:r>
        <w:rPr>
          <w:lang w:val="it-IT"/>
        </w:rPr>
        <w:t xml:space="preserve"> </w:t>
      </w:r>
      <w:r w:rsidR="001C751F" w:rsidRPr="001C751F">
        <w:rPr>
          <w:lang w:val="it-IT"/>
        </w:rPr>
        <w:t xml:space="preserve">Nonostante le esplorazioni botaniche condotte in passato, incrementate con l’istituzione dell’area protetta, un completo inventario della flora vascolare del Parco non era disponibile fino a pochi anni fa. Roberto </w:t>
      </w:r>
      <w:proofErr w:type="spellStart"/>
      <w:r w:rsidR="001C751F" w:rsidRPr="001C751F">
        <w:rPr>
          <w:lang w:val="it-IT"/>
        </w:rPr>
        <w:t>Dellavedova</w:t>
      </w:r>
      <w:proofErr w:type="spellEnd"/>
      <w:r w:rsidR="001C751F" w:rsidRPr="001C751F">
        <w:rPr>
          <w:lang w:val="it-IT"/>
        </w:rPr>
        <w:t xml:space="preserve"> ha contribuito a rilevare e documentare la flora di quest’area nel modo più completo possibile e secondo gli standard moderni. Attualmente, la flora del P</w:t>
      </w:r>
      <w:r w:rsidR="001C751F">
        <w:rPr>
          <w:lang w:val="it-IT"/>
        </w:rPr>
        <w:t>arco Nazionale</w:t>
      </w:r>
      <w:r w:rsidR="001C751F" w:rsidRPr="001C751F">
        <w:rPr>
          <w:lang w:val="it-IT"/>
        </w:rPr>
        <w:t xml:space="preserve"> è costituita da 1</w:t>
      </w:r>
      <w:r w:rsidR="001C751F">
        <w:rPr>
          <w:lang w:val="it-IT"/>
        </w:rPr>
        <w:t>.</w:t>
      </w:r>
      <w:r w:rsidR="001C751F" w:rsidRPr="001C751F">
        <w:rPr>
          <w:lang w:val="it-IT"/>
        </w:rPr>
        <w:t>276 taxa: di questi 1</w:t>
      </w:r>
      <w:r w:rsidR="001C751F">
        <w:rPr>
          <w:lang w:val="it-IT"/>
        </w:rPr>
        <w:t>.</w:t>
      </w:r>
      <w:r w:rsidR="001C751F" w:rsidRPr="001C751F">
        <w:rPr>
          <w:lang w:val="it-IT"/>
        </w:rPr>
        <w:t>158 sono nativi</w:t>
      </w:r>
      <w:r w:rsidR="001C751F">
        <w:rPr>
          <w:lang w:val="it-IT"/>
        </w:rPr>
        <w:t>,</w:t>
      </w:r>
      <w:r w:rsidR="001C751F" w:rsidRPr="001C751F">
        <w:rPr>
          <w:lang w:val="it-IT"/>
        </w:rPr>
        <w:t xml:space="preserve"> 118 alloctoni</w:t>
      </w:r>
      <w:r w:rsidR="001C751F">
        <w:rPr>
          <w:lang w:val="it-IT"/>
        </w:rPr>
        <w:t xml:space="preserve"> e </w:t>
      </w:r>
      <w:r w:rsidR="001C751F" w:rsidRPr="001C751F">
        <w:rPr>
          <w:lang w:val="it-IT"/>
        </w:rPr>
        <w:t xml:space="preserve">86 sono specie protette. </w:t>
      </w:r>
    </w:p>
    <w:p w:rsidR="001C751F" w:rsidRPr="001C751F" w:rsidRDefault="001C751F" w:rsidP="001C751F">
      <w:pPr>
        <w:rPr>
          <w:lang w:val="it-IT"/>
        </w:rPr>
      </w:pPr>
      <w:r>
        <w:rPr>
          <w:lang w:val="it-IT"/>
        </w:rPr>
        <w:t xml:space="preserve">Nella </w:t>
      </w:r>
      <w:r w:rsidRPr="001C751F">
        <w:rPr>
          <w:lang w:val="it-IT"/>
        </w:rPr>
        <w:t xml:space="preserve">conferenza </w:t>
      </w:r>
      <w:r>
        <w:rPr>
          <w:lang w:val="it-IT"/>
        </w:rPr>
        <w:t>“</w:t>
      </w:r>
      <w:r w:rsidRPr="001C751F">
        <w:rPr>
          <w:lang w:val="it-IT"/>
        </w:rPr>
        <w:t xml:space="preserve">La </w:t>
      </w:r>
      <w:bookmarkStart w:id="0" w:name="_Hlk183168406"/>
      <w:r w:rsidRPr="001C751F">
        <w:rPr>
          <w:lang w:val="it-IT"/>
        </w:rPr>
        <w:t xml:space="preserve">Flora del Parco Nazionale Val Grande </w:t>
      </w:r>
      <w:bookmarkEnd w:id="0"/>
      <w:r w:rsidRPr="001C751F">
        <w:rPr>
          <w:lang w:val="it-IT"/>
        </w:rPr>
        <w:t>(VB) – Piemonte</w:t>
      </w:r>
      <w:r>
        <w:rPr>
          <w:lang w:val="it-IT"/>
        </w:rPr>
        <w:t>”, in programma venerdì, 29 novembre alle ore 18 al Museo di Scienze Naturali dell’Alto Adige</w:t>
      </w:r>
      <w:r w:rsidRPr="001C751F">
        <w:rPr>
          <w:lang w:val="it-IT"/>
        </w:rPr>
        <w:t xml:space="preserve"> </w:t>
      </w:r>
      <w:r w:rsidR="0026758E">
        <w:rPr>
          <w:lang w:val="it-IT"/>
        </w:rPr>
        <w:t xml:space="preserve">nell’ambito del Gruppo di lavoro Flora dell’Alto Adige </w:t>
      </w:r>
      <w:bookmarkStart w:id="1" w:name="_GoBack"/>
      <w:bookmarkEnd w:id="1"/>
      <w:proofErr w:type="spellStart"/>
      <w:r>
        <w:rPr>
          <w:lang w:val="it-IT"/>
        </w:rPr>
        <w:t>Dellavedova</w:t>
      </w:r>
      <w:proofErr w:type="spellEnd"/>
      <w:r>
        <w:rPr>
          <w:lang w:val="it-IT"/>
        </w:rPr>
        <w:t xml:space="preserve"> </w:t>
      </w:r>
      <w:r w:rsidRPr="001C751F">
        <w:rPr>
          <w:lang w:val="it-IT"/>
        </w:rPr>
        <w:t>offre una panoramica approfondita della flora di questo parco nazionale alpino occidentale.</w:t>
      </w:r>
      <w:r>
        <w:rPr>
          <w:lang w:val="it-IT"/>
        </w:rPr>
        <w:t xml:space="preserve"> Il </w:t>
      </w:r>
      <w:r w:rsidRPr="001C751F">
        <w:rPr>
          <w:lang w:val="it-IT"/>
        </w:rPr>
        <w:t>docente per la cattedra di Scienze Matematiche presso il Centro Provinciale Istruzione Adulti</w:t>
      </w:r>
      <w:r w:rsidR="00687C4E">
        <w:rPr>
          <w:lang w:val="it-IT"/>
        </w:rPr>
        <w:t xml:space="preserve"> in provincia di </w:t>
      </w:r>
      <w:r w:rsidRPr="001C751F">
        <w:rPr>
          <w:lang w:val="it-IT"/>
        </w:rPr>
        <w:t>Verbano Cusio Ossola</w:t>
      </w:r>
      <w:r>
        <w:rPr>
          <w:lang w:val="it-IT"/>
        </w:rPr>
        <w:t>, è anche m</w:t>
      </w:r>
      <w:r w:rsidRPr="001C751F">
        <w:rPr>
          <w:lang w:val="it-IT"/>
        </w:rPr>
        <w:t>embro della Società di Scienze Naturali del</w:t>
      </w:r>
      <w:r w:rsidR="00687C4E">
        <w:rPr>
          <w:lang w:val="it-IT"/>
        </w:rPr>
        <w:t>la suddetta provincia</w:t>
      </w:r>
      <w:r w:rsidRPr="001C751F">
        <w:rPr>
          <w:lang w:val="it-IT"/>
        </w:rPr>
        <w:t>, si occupa di cartografia floristica nel territorio dell’alto Piemonte</w:t>
      </w:r>
      <w:r>
        <w:rPr>
          <w:lang w:val="it-IT"/>
        </w:rPr>
        <w:t xml:space="preserve"> ed </w:t>
      </w:r>
      <w:r w:rsidR="007007C9">
        <w:rPr>
          <w:lang w:val="it-IT"/>
        </w:rPr>
        <w:t xml:space="preserve">è </w:t>
      </w:r>
      <w:r>
        <w:rPr>
          <w:lang w:val="it-IT"/>
        </w:rPr>
        <w:t>a</w:t>
      </w:r>
      <w:r w:rsidRPr="001C751F">
        <w:rPr>
          <w:lang w:val="it-IT"/>
        </w:rPr>
        <w:t xml:space="preserve">utore di pubblicazioni divulgative e contributi scientifici. Dal gennaio 2024 partecipa al progetto Monitoraggio della Biodiversità in Alto Adige presso l’Istituto per l’Ambiente Alpino di </w:t>
      </w:r>
      <w:proofErr w:type="spellStart"/>
      <w:r w:rsidRPr="001C751F">
        <w:rPr>
          <w:lang w:val="it-IT"/>
        </w:rPr>
        <w:t>Eurac</w:t>
      </w:r>
      <w:proofErr w:type="spellEnd"/>
      <w:r w:rsidRPr="001C751F">
        <w:rPr>
          <w:lang w:val="it-IT"/>
        </w:rPr>
        <w:t xml:space="preserve"> Research. </w:t>
      </w:r>
    </w:p>
    <w:p w:rsidR="00283BD2" w:rsidRPr="001C751F" w:rsidRDefault="001C751F" w:rsidP="001C751F">
      <w:pPr>
        <w:rPr>
          <w:lang w:val="it-IT"/>
        </w:rPr>
      </w:pPr>
      <w:r w:rsidRPr="001C751F">
        <w:rPr>
          <w:lang w:val="it-IT"/>
        </w:rPr>
        <w:t>Ingresso libero.</w:t>
      </w:r>
      <w:r>
        <w:rPr>
          <w:b/>
          <w:lang w:val="it-IT"/>
        </w:rPr>
        <w:t xml:space="preserve"> </w:t>
      </w:r>
      <w:r>
        <w:rPr>
          <w:lang w:val="it-IT"/>
        </w:rPr>
        <w:t xml:space="preserve">Obbligatoria la prenotazione </w:t>
      </w:r>
      <w:r w:rsidR="00283BD2" w:rsidRPr="00283BD2">
        <w:rPr>
          <w:lang w:val="it-IT"/>
        </w:rPr>
        <w:t xml:space="preserve">online sul sito del museo al link </w:t>
      </w:r>
      <w:hyperlink r:id="rId6" w:history="1">
        <w:r w:rsidRPr="00F5202E">
          <w:rPr>
            <w:rStyle w:val="Hyperlink"/>
            <w:lang w:val="it-IT"/>
          </w:rPr>
          <w:t>https://app.no-q.info/naturmuseum-sudtirol/calendar/event/504666</w:t>
        </w:r>
      </w:hyperlink>
      <w:r>
        <w:rPr>
          <w:lang w:val="it-IT"/>
        </w:rPr>
        <w:t xml:space="preserve">. </w:t>
      </w:r>
    </w:p>
    <w:p w:rsidR="00C92B79" w:rsidRPr="00A05AD1" w:rsidRDefault="00283BD2" w:rsidP="00283BD2">
      <w:r w:rsidRPr="00A05AD1">
        <w:rPr>
          <w:b/>
        </w:rPr>
        <w:t>Info</w:t>
      </w:r>
      <w:r w:rsidRPr="00A05AD1">
        <w:t>: tel. 0471 412964</w:t>
      </w:r>
    </w:p>
    <w:sectPr w:rsidR="00C92B79" w:rsidRPr="00A05AD1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C751F"/>
    <w:rsid w:val="00200444"/>
    <w:rsid w:val="0026758E"/>
    <w:rsid w:val="00274992"/>
    <w:rsid w:val="00283BD2"/>
    <w:rsid w:val="003402AB"/>
    <w:rsid w:val="003F0D9A"/>
    <w:rsid w:val="00407C22"/>
    <w:rsid w:val="004D4A8C"/>
    <w:rsid w:val="00523D5D"/>
    <w:rsid w:val="005E78F7"/>
    <w:rsid w:val="00687C4E"/>
    <w:rsid w:val="006D5976"/>
    <w:rsid w:val="007007C9"/>
    <w:rsid w:val="00707314"/>
    <w:rsid w:val="00727383"/>
    <w:rsid w:val="00803BF3"/>
    <w:rsid w:val="009054EA"/>
    <w:rsid w:val="0092054B"/>
    <w:rsid w:val="009E580D"/>
    <w:rsid w:val="00A05AD1"/>
    <w:rsid w:val="00B13C9F"/>
    <w:rsid w:val="00B417C4"/>
    <w:rsid w:val="00B60F5E"/>
    <w:rsid w:val="00C92B79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AE02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79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0152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6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22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09223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83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86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97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6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84</cp:revision>
  <dcterms:created xsi:type="dcterms:W3CDTF">2021-06-11T09:29:00Z</dcterms:created>
  <dcterms:modified xsi:type="dcterms:W3CDTF">2024-11-26T07:10:00Z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