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EDF" w:rsidRPr="00602675" w:rsidRDefault="00485094" w:rsidP="00602675">
      <w:pPr>
        <w:spacing w:before="120" w:line="276" w:lineRule="auto"/>
        <w:rPr>
          <w:rFonts w:ascii="Arial" w:hAnsi="Arial" w:cs="Arial"/>
          <w:sz w:val="20"/>
          <w:szCs w:val="20"/>
          <w:lang w:val="de-DE"/>
        </w:rPr>
      </w:pPr>
      <w:r w:rsidRPr="00326537">
        <w:rPr>
          <w:rFonts w:ascii="Arial" w:hAnsi="Arial" w:cs="Arial"/>
          <w:sz w:val="20"/>
          <w:szCs w:val="20"/>
          <w:lang w:val="de-DE"/>
        </w:rPr>
        <w:t xml:space="preserve">Pressemitteilung, </w:t>
      </w:r>
      <w:r w:rsidR="00326537" w:rsidRPr="00326537">
        <w:rPr>
          <w:rFonts w:ascii="Arial" w:hAnsi="Arial" w:cs="Arial"/>
          <w:sz w:val="20"/>
          <w:szCs w:val="20"/>
          <w:lang w:val="de-DE"/>
        </w:rPr>
        <w:t>24</w:t>
      </w:r>
      <w:r w:rsidR="004C623E" w:rsidRPr="00326537">
        <w:rPr>
          <w:rFonts w:ascii="Arial" w:hAnsi="Arial" w:cs="Arial"/>
          <w:sz w:val="20"/>
          <w:szCs w:val="20"/>
          <w:lang w:val="de-DE"/>
        </w:rPr>
        <w:t>. Jänner 2025</w:t>
      </w:r>
    </w:p>
    <w:p w:rsidR="00FD55F6" w:rsidRPr="00602675" w:rsidRDefault="00FD55F6" w:rsidP="00602675">
      <w:pPr>
        <w:pStyle w:val="EinfacherTitel"/>
        <w:spacing w:before="120" w:after="0" w:line="276" w:lineRule="auto"/>
        <w:rPr>
          <w:rFonts w:ascii="Arial" w:hAnsi="Arial" w:cs="Arial"/>
          <w:b w:val="0"/>
          <w:sz w:val="20"/>
          <w:szCs w:val="20"/>
          <w:lang w:eastAsia="it-IT"/>
        </w:rPr>
      </w:pPr>
      <w:bookmarkStart w:id="0" w:name="_Hlk86314241"/>
      <w:bookmarkStart w:id="1" w:name="_Hlk86219298"/>
    </w:p>
    <w:bookmarkEnd w:id="0"/>
    <w:bookmarkEnd w:id="1"/>
    <w:p w:rsidR="002E7C27" w:rsidRDefault="002E7C27" w:rsidP="002E7C27">
      <w:pPr>
        <w:pStyle w:val="StandardWeb"/>
        <w:spacing w:before="120" w:beforeAutospacing="0" w:afterAutospacing="0" w:line="276" w:lineRule="auto"/>
        <w:rPr>
          <w:rFonts w:ascii="Arial" w:hAnsi="Arial" w:cs="Arial"/>
          <w:b/>
          <w:bCs/>
          <w:color w:val="008000"/>
          <w:sz w:val="32"/>
          <w:szCs w:val="32"/>
          <w:lang w:val="de-DE" w:eastAsia="en-US"/>
        </w:rPr>
      </w:pPr>
      <w:r w:rsidRPr="002E7C27">
        <w:rPr>
          <w:rFonts w:ascii="Arial" w:hAnsi="Arial" w:cs="Arial"/>
          <w:b/>
          <w:bCs/>
          <w:color w:val="008000"/>
          <w:sz w:val="32"/>
          <w:szCs w:val="32"/>
          <w:lang w:val="de-DE" w:eastAsia="en-US"/>
        </w:rPr>
        <w:t xml:space="preserve">Fachzeitschrift </w:t>
      </w:r>
      <w:proofErr w:type="spellStart"/>
      <w:r w:rsidRPr="002E7C27">
        <w:rPr>
          <w:rFonts w:ascii="Arial" w:hAnsi="Arial" w:cs="Arial"/>
          <w:b/>
          <w:bCs/>
          <w:color w:val="008000"/>
          <w:sz w:val="32"/>
          <w:szCs w:val="32"/>
          <w:lang w:val="de-DE" w:eastAsia="en-US"/>
        </w:rPr>
        <w:t>Gredleriana</w:t>
      </w:r>
      <w:proofErr w:type="spellEnd"/>
      <w:r w:rsidRPr="002E7C27">
        <w:rPr>
          <w:rFonts w:ascii="Arial" w:hAnsi="Arial" w:cs="Arial"/>
          <w:b/>
          <w:bCs/>
          <w:color w:val="008000"/>
          <w:sz w:val="32"/>
          <w:szCs w:val="32"/>
          <w:lang w:val="de-DE" w:eastAsia="en-US"/>
        </w:rPr>
        <w:t xml:space="preserve"> bringt neue Erkenntnisse zur Natur Südtirols</w:t>
      </w:r>
    </w:p>
    <w:p w:rsidR="002E7C27" w:rsidRPr="006E13D6" w:rsidRDefault="002E7C27" w:rsidP="002E7C27">
      <w:pPr>
        <w:pStyle w:val="StandardWeb"/>
        <w:spacing w:before="120" w:beforeAutospacing="0" w:afterAutospacing="0" w:line="276" w:lineRule="auto"/>
        <w:rPr>
          <w:rFonts w:ascii="Arial" w:hAnsi="Arial" w:cs="Arial"/>
          <w:b/>
          <w:sz w:val="20"/>
          <w:szCs w:val="20"/>
          <w:lang w:val="de-DE"/>
        </w:rPr>
      </w:pPr>
      <w:r>
        <w:rPr>
          <w:rFonts w:ascii="Arial" w:hAnsi="Arial" w:cs="Arial"/>
          <w:b/>
          <w:sz w:val="20"/>
          <w:szCs w:val="20"/>
          <w:lang w:val="de-DE"/>
        </w:rPr>
        <w:t xml:space="preserve">Wie hat sich die Vegetation der südlichen Mendelgruppe im Laufe der Geschichte entwickelt? </w:t>
      </w:r>
      <w:r w:rsidRPr="00AF498C">
        <w:rPr>
          <w:rFonts w:ascii="Arial" w:hAnsi="Arial" w:cs="Arial"/>
          <w:b/>
          <w:sz w:val="20"/>
          <w:szCs w:val="20"/>
          <w:lang w:val="de-DE"/>
        </w:rPr>
        <w:t xml:space="preserve">Welche Ergebnisse brachte die große Schmetterlingsstudie in den Gärten von Schloss </w:t>
      </w:r>
      <w:proofErr w:type="spellStart"/>
      <w:r w:rsidRPr="00AF498C">
        <w:rPr>
          <w:rFonts w:ascii="Arial" w:hAnsi="Arial" w:cs="Arial"/>
          <w:b/>
          <w:sz w:val="20"/>
          <w:szCs w:val="20"/>
          <w:lang w:val="de-DE"/>
        </w:rPr>
        <w:t>Trauttmansdorff</w:t>
      </w:r>
      <w:proofErr w:type="spellEnd"/>
      <w:r w:rsidRPr="00AF498C">
        <w:rPr>
          <w:rFonts w:ascii="Arial" w:hAnsi="Arial" w:cs="Arial"/>
          <w:b/>
          <w:sz w:val="20"/>
          <w:szCs w:val="20"/>
          <w:lang w:val="de-DE"/>
        </w:rPr>
        <w:t xml:space="preserve">? Und wurden im vergangenen Jahr neue Tier- und Pflanzenarten </w:t>
      </w:r>
      <w:r>
        <w:rPr>
          <w:rFonts w:ascii="Arial" w:hAnsi="Arial" w:cs="Arial"/>
          <w:b/>
          <w:sz w:val="20"/>
          <w:szCs w:val="20"/>
          <w:lang w:val="de-DE"/>
        </w:rPr>
        <w:t>in</w:t>
      </w:r>
      <w:r w:rsidRPr="00AF498C">
        <w:rPr>
          <w:rFonts w:ascii="Arial" w:hAnsi="Arial" w:cs="Arial"/>
          <w:b/>
          <w:sz w:val="20"/>
          <w:szCs w:val="20"/>
          <w:lang w:val="de-DE"/>
        </w:rPr>
        <w:t xml:space="preserve"> Südtirol </w:t>
      </w:r>
      <w:r>
        <w:rPr>
          <w:rFonts w:ascii="Arial" w:hAnsi="Arial" w:cs="Arial"/>
          <w:b/>
          <w:sz w:val="20"/>
          <w:szCs w:val="20"/>
          <w:lang w:val="de-DE"/>
        </w:rPr>
        <w:t>nachgewiesen</w:t>
      </w:r>
      <w:r w:rsidRPr="00AF498C">
        <w:rPr>
          <w:rFonts w:ascii="Arial" w:hAnsi="Arial" w:cs="Arial"/>
          <w:b/>
          <w:sz w:val="20"/>
          <w:szCs w:val="20"/>
          <w:lang w:val="de-DE"/>
        </w:rPr>
        <w:t xml:space="preserve">? </w:t>
      </w:r>
      <w:r w:rsidRPr="006E13D6">
        <w:rPr>
          <w:rFonts w:ascii="Arial" w:hAnsi="Arial" w:cs="Arial"/>
          <w:b/>
          <w:sz w:val="20"/>
          <w:szCs w:val="20"/>
          <w:lang w:val="de-DE"/>
        </w:rPr>
        <w:t xml:space="preserve">Die </w:t>
      </w:r>
      <w:r>
        <w:rPr>
          <w:rFonts w:ascii="Arial" w:hAnsi="Arial" w:cs="Arial"/>
          <w:b/>
          <w:sz w:val="20"/>
          <w:szCs w:val="20"/>
          <w:lang w:val="de-DE"/>
        </w:rPr>
        <w:t>jüngsten botanischen und zoologischen F</w:t>
      </w:r>
      <w:r w:rsidRPr="006E13D6">
        <w:rPr>
          <w:rFonts w:ascii="Arial" w:hAnsi="Arial" w:cs="Arial"/>
          <w:b/>
          <w:sz w:val="20"/>
          <w:szCs w:val="20"/>
          <w:lang w:val="de-DE"/>
        </w:rPr>
        <w:t xml:space="preserve">orschungsergebnisse </w:t>
      </w:r>
      <w:r>
        <w:rPr>
          <w:rFonts w:ascii="Arial" w:hAnsi="Arial" w:cs="Arial"/>
          <w:b/>
          <w:sz w:val="20"/>
          <w:szCs w:val="20"/>
          <w:lang w:val="de-DE"/>
        </w:rPr>
        <w:t xml:space="preserve">aus Südtirol </w:t>
      </w:r>
      <w:r w:rsidRPr="006E13D6">
        <w:rPr>
          <w:rFonts w:ascii="Arial" w:hAnsi="Arial" w:cs="Arial"/>
          <w:b/>
          <w:sz w:val="20"/>
          <w:szCs w:val="20"/>
          <w:lang w:val="de-DE"/>
        </w:rPr>
        <w:t xml:space="preserve">sind in der soeben erschienenen Fachzeitschrift des Naturmuseums </w:t>
      </w:r>
      <w:proofErr w:type="spellStart"/>
      <w:r w:rsidRPr="006E13D6">
        <w:rPr>
          <w:rFonts w:ascii="Arial" w:hAnsi="Arial" w:cs="Arial"/>
          <w:b/>
          <w:i/>
          <w:sz w:val="20"/>
          <w:szCs w:val="20"/>
          <w:lang w:val="de-DE"/>
        </w:rPr>
        <w:t>Gredleriana</w:t>
      </w:r>
      <w:proofErr w:type="spellEnd"/>
      <w:r w:rsidRPr="006E13D6">
        <w:rPr>
          <w:rFonts w:ascii="Arial" w:hAnsi="Arial" w:cs="Arial"/>
          <w:b/>
          <w:i/>
          <w:sz w:val="20"/>
          <w:szCs w:val="20"/>
          <w:lang w:val="de-DE"/>
        </w:rPr>
        <w:t xml:space="preserve"> 2</w:t>
      </w:r>
      <w:r>
        <w:rPr>
          <w:rFonts w:ascii="Arial" w:hAnsi="Arial" w:cs="Arial"/>
          <w:b/>
          <w:i/>
          <w:sz w:val="20"/>
          <w:szCs w:val="20"/>
          <w:lang w:val="de-DE"/>
        </w:rPr>
        <w:t>4</w:t>
      </w:r>
      <w:r w:rsidRPr="006E13D6">
        <w:rPr>
          <w:rFonts w:ascii="Arial" w:hAnsi="Arial" w:cs="Arial"/>
          <w:b/>
          <w:sz w:val="20"/>
          <w:szCs w:val="20"/>
          <w:lang w:val="de-DE"/>
        </w:rPr>
        <w:t xml:space="preserve"> nachzulesen.</w:t>
      </w:r>
    </w:p>
    <w:p w:rsidR="002E7C27" w:rsidRDefault="002E7C27" w:rsidP="002E7C27">
      <w:pPr>
        <w:pStyle w:val="StandardWeb"/>
        <w:spacing w:before="120" w:beforeAutospacing="0" w:afterAutospacing="0" w:line="276" w:lineRule="auto"/>
        <w:rPr>
          <w:rFonts w:ascii="Arial" w:hAnsi="Arial" w:cs="Arial"/>
          <w:sz w:val="20"/>
          <w:szCs w:val="20"/>
          <w:lang w:val="de-DE"/>
        </w:rPr>
      </w:pPr>
      <w:r w:rsidRPr="00D107E3">
        <w:rPr>
          <w:rFonts w:ascii="Arial" w:hAnsi="Arial" w:cs="Arial"/>
          <w:sz w:val="20"/>
          <w:szCs w:val="20"/>
          <w:lang w:val="de-DE"/>
        </w:rPr>
        <w:t xml:space="preserve">Im Bereich </w:t>
      </w:r>
      <w:r w:rsidRPr="009E6012">
        <w:rPr>
          <w:rFonts w:ascii="Arial" w:hAnsi="Arial" w:cs="Arial"/>
          <w:b/>
          <w:sz w:val="20"/>
          <w:szCs w:val="20"/>
          <w:lang w:val="de-DE"/>
        </w:rPr>
        <w:t>Botanik</w:t>
      </w:r>
      <w:r w:rsidRPr="00D107E3">
        <w:rPr>
          <w:rFonts w:ascii="Arial" w:hAnsi="Arial" w:cs="Arial"/>
          <w:sz w:val="20"/>
          <w:szCs w:val="20"/>
          <w:lang w:val="de-DE"/>
        </w:rPr>
        <w:t xml:space="preserve"> präsentiert </w:t>
      </w:r>
      <w:proofErr w:type="spellStart"/>
      <w:r w:rsidRPr="00D107E3">
        <w:rPr>
          <w:rFonts w:ascii="Arial" w:hAnsi="Arial" w:cs="Arial"/>
          <w:sz w:val="20"/>
          <w:szCs w:val="20"/>
          <w:lang w:val="de-DE"/>
        </w:rPr>
        <w:t>Conradin</w:t>
      </w:r>
      <w:proofErr w:type="spellEnd"/>
      <w:r w:rsidRPr="00D107E3">
        <w:rPr>
          <w:rFonts w:ascii="Arial" w:hAnsi="Arial" w:cs="Arial"/>
          <w:sz w:val="20"/>
          <w:szCs w:val="20"/>
          <w:lang w:val="de-DE"/>
        </w:rPr>
        <w:t xml:space="preserve"> A. Burga</w:t>
      </w:r>
      <w:r>
        <w:rPr>
          <w:rFonts w:ascii="Arial" w:hAnsi="Arial" w:cs="Arial"/>
          <w:sz w:val="20"/>
          <w:szCs w:val="20"/>
          <w:lang w:val="de-DE"/>
        </w:rPr>
        <w:t>,</w:t>
      </w:r>
      <w:r w:rsidRPr="00D107E3">
        <w:rPr>
          <w:rFonts w:ascii="Arial" w:hAnsi="Arial" w:cs="Arial"/>
          <w:sz w:val="20"/>
          <w:szCs w:val="20"/>
          <w:lang w:val="de-DE"/>
        </w:rPr>
        <w:t xml:space="preserve"> Biogeograph an der Universität Zürich</w:t>
      </w:r>
      <w:r>
        <w:rPr>
          <w:rFonts w:ascii="Arial" w:hAnsi="Arial" w:cs="Arial"/>
          <w:sz w:val="20"/>
          <w:szCs w:val="20"/>
          <w:lang w:val="de-DE"/>
        </w:rPr>
        <w:t>,</w:t>
      </w:r>
      <w:r w:rsidRPr="00D107E3">
        <w:rPr>
          <w:rFonts w:ascii="Arial" w:hAnsi="Arial" w:cs="Arial"/>
          <w:sz w:val="20"/>
          <w:szCs w:val="20"/>
          <w:lang w:val="de-DE"/>
        </w:rPr>
        <w:t xml:space="preserve"> seine Untersuchung</w:t>
      </w:r>
      <w:r>
        <w:rPr>
          <w:rFonts w:ascii="Arial" w:hAnsi="Arial" w:cs="Arial"/>
          <w:sz w:val="20"/>
          <w:szCs w:val="20"/>
          <w:lang w:val="de-DE"/>
        </w:rPr>
        <w:t>en</w:t>
      </w:r>
      <w:r w:rsidRPr="00D107E3">
        <w:rPr>
          <w:rFonts w:ascii="Arial" w:hAnsi="Arial" w:cs="Arial"/>
          <w:sz w:val="20"/>
          <w:szCs w:val="20"/>
          <w:lang w:val="de-DE"/>
        </w:rPr>
        <w:t xml:space="preserve"> </w:t>
      </w:r>
      <w:r>
        <w:rPr>
          <w:rFonts w:ascii="Arial" w:hAnsi="Arial" w:cs="Arial"/>
          <w:sz w:val="20"/>
          <w:szCs w:val="20"/>
          <w:lang w:val="de-DE"/>
        </w:rPr>
        <w:t>am</w:t>
      </w:r>
      <w:r w:rsidRPr="00D107E3">
        <w:rPr>
          <w:rFonts w:ascii="Arial" w:hAnsi="Arial" w:cs="Arial"/>
          <w:sz w:val="20"/>
          <w:szCs w:val="20"/>
          <w:lang w:val="de-DE"/>
        </w:rPr>
        <w:t xml:space="preserve"> </w:t>
      </w:r>
      <w:proofErr w:type="spellStart"/>
      <w:r w:rsidRPr="00D107E3">
        <w:rPr>
          <w:rFonts w:ascii="Arial" w:hAnsi="Arial" w:cs="Arial"/>
          <w:sz w:val="20"/>
          <w:szCs w:val="20"/>
          <w:lang w:val="de-DE"/>
        </w:rPr>
        <w:t>Oberfenner</w:t>
      </w:r>
      <w:proofErr w:type="spellEnd"/>
      <w:r w:rsidRPr="00D107E3">
        <w:rPr>
          <w:rFonts w:ascii="Arial" w:hAnsi="Arial" w:cs="Arial"/>
          <w:sz w:val="20"/>
          <w:szCs w:val="20"/>
          <w:lang w:val="de-DE"/>
        </w:rPr>
        <w:t xml:space="preserve"> Moor, die einen Einblick in die Vegetationsgeschichte der südlichen Mendelgruppe </w:t>
      </w:r>
      <w:r>
        <w:rPr>
          <w:rFonts w:ascii="Arial" w:hAnsi="Arial" w:cs="Arial"/>
          <w:sz w:val="20"/>
          <w:szCs w:val="20"/>
          <w:lang w:val="de-DE"/>
        </w:rPr>
        <w:t>und gleichzeitig in die Klimageschichte der Region geben</w:t>
      </w:r>
      <w:r w:rsidRPr="00D107E3">
        <w:rPr>
          <w:rFonts w:ascii="Arial" w:hAnsi="Arial" w:cs="Arial"/>
          <w:sz w:val="20"/>
          <w:szCs w:val="20"/>
          <w:lang w:val="de-DE"/>
        </w:rPr>
        <w:t xml:space="preserve">. </w:t>
      </w:r>
      <w:r>
        <w:rPr>
          <w:rFonts w:ascii="Arial" w:hAnsi="Arial" w:cs="Arial"/>
          <w:sz w:val="20"/>
          <w:szCs w:val="20"/>
          <w:lang w:val="de-DE"/>
        </w:rPr>
        <w:t>V</w:t>
      </w:r>
      <w:r w:rsidRPr="00D107E3">
        <w:rPr>
          <w:rFonts w:ascii="Arial" w:hAnsi="Arial" w:cs="Arial"/>
          <w:sz w:val="20"/>
          <w:szCs w:val="20"/>
          <w:lang w:val="de-DE"/>
        </w:rPr>
        <w:t>o</w:t>
      </w:r>
      <w:r>
        <w:rPr>
          <w:rFonts w:ascii="Arial" w:hAnsi="Arial" w:cs="Arial"/>
          <w:sz w:val="20"/>
          <w:szCs w:val="20"/>
          <w:lang w:val="de-DE"/>
        </w:rPr>
        <w:t>m S</w:t>
      </w:r>
      <w:r w:rsidRPr="00D107E3">
        <w:rPr>
          <w:rFonts w:ascii="Arial" w:hAnsi="Arial" w:cs="Arial"/>
          <w:sz w:val="20"/>
          <w:szCs w:val="20"/>
          <w:lang w:val="de-DE"/>
        </w:rPr>
        <w:t>pätglazial (</w:t>
      </w:r>
      <w:r>
        <w:rPr>
          <w:rFonts w:ascii="Arial" w:hAnsi="Arial" w:cs="Arial"/>
          <w:sz w:val="20"/>
          <w:szCs w:val="20"/>
          <w:lang w:val="de-DE"/>
        </w:rPr>
        <w:t>ca.</w:t>
      </w:r>
      <w:r w:rsidRPr="00D107E3">
        <w:rPr>
          <w:rFonts w:ascii="Arial" w:hAnsi="Arial" w:cs="Arial"/>
          <w:sz w:val="20"/>
          <w:szCs w:val="20"/>
          <w:lang w:val="de-DE"/>
        </w:rPr>
        <w:t xml:space="preserve"> 14.000 bis 10.000 v. Chr.) und </w:t>
      </w:r>
      <w:r>
        <w:rPr>
          <w:rFonts w:ascii="Arial" w:hAnsi="Arial" w:cs="Arial"/>
          <w:sz w:val="20"/>
          <w:szCs w:val="20"/>
          <w:lang w:val="de-DE"/>
        </w:rPr>
        <w:t>im Laufe des Holozäns</w:t>
      </w:r>
      <w:r w:rsidRPr="00D107E3">
        <w:rPr>
          <w:rFonts w:ascii="Arial" w:hAnsi="Arial" w:cs="Arial"/>
          <w:sz w:val="20"/>
          <w:szCs w:val="20"/>
          <w:lang w:val="de-DE"/>
        </w:rPr>
        <w:t xml:space="preserve"> (die seit über 11.000 Jahren andauernde </w:t>
      </w:r>
      <w:r>
        <w:rPr>
          <w:rFonts w:ascii="Arial" w:hAnsi="Arial" w:cs="Arial"/>
          <w:sz w:val="20"/>
          <w:szCs w:val="20"/>
          <w:lang w:val="de-DE"/>
        </w:rPr>
        <w:t>W</w:t>
      </w:r>
      <w:r w:rsidRPr="00D107E3">
        <w:rPr>
          <w:rFonts w:ascii="Arial" w:hAnsi="Arial" w:cs="Arial"/>
          <w:sz w:val="20"/>
          <w:szCs w:val="20"/>
          <w:lang w:val="de-DE"/>
        </w:rPr>
        <w:t xml:space="preserve">armzeit des Eiszeitalters) </w:t>
      </w:r>
      <w:r>
        <w:rPr>
          <w:rFonts w:ascii="Arial" w:hAnsi="Arial" w:cs="Arial"/>
          <w:sz w:val="20"/>
          <w:szCs w:val="20"/>
          <w:lang w:val="de-DE"/>
        </w:rPr>
        <w:t xml:space="preserve">wechselten sich in diesem Gebiet aufgrund von Klimaschwankungen mehrere verschiedene Vegetationstypen ab: </w:t>
      </w:r>
      <w:r w:rsidRPr="002E7C27">
        <w:rPr>
          <w:rFonts w:ascii="Arial" w:hAnsi="Arial" w:cs="Arial"/>
          <w:sz w:val="20"/>
          <w:szCs w:val="20"/>
          <w:lang w:val="de-DE"/>
        </w:rPr>
        <w:t>In den ersten Warmphasen erfolgte die Wiederbewaldung und zwar zunächst durch die Wald-Föhre, die zusammen mit Wermut, Wacholder und Sanddorn eine Art Waldsteppe bildete. An Felsstandorten wuchsen Gräser und das Meerträubel. Im Holozän wechseln sich die Waldtypen mit den Klimaschwankungen ab</w:t>
      </w:r>
      <w:r w:rsidR="00BE0255">
        <w:rPr>
          <w:rFonts w:ascii="Arial" w:hAnsi="Arial" w:cs="Arial"/>
          <w:sz w:val="20"/>
          <w:szCs w:val="20"/>
          <w:lang w:val="de-DE"/>
        </w:rPr>
        <w:t xml:space="preserve"> (</w:t>
      </w:r>
      <w:r w:rsidRPr="002E7C27">
        <w:rPr>
          <w:rFonts w:ascii="Arial" w:hAnsi="Arial" w:cs="Arial"/>
          <w:sz w:val="20"/>
          <w:szCs w:val="20"/>
          <w:lang w:val="de-DE"/>
        </w:rPr>
        <w:t>Föhrenwald, Fichten- (montan) bzw. Eichenmischwald (</w:t>
      </w:r>
      <w:proofErr w:type="spellStart"/>
      <w:r w:rsidRPr="002E7C27">
        <w:rPr>
          <w:rFonts w:ascii="Arial" w:hAnsi="Arial" w:cs="Arial"/>
          <w:sz w:val="20"/>
          <w:szCs w:val="20"/>
          <w:lang w:val="de-DE"/>
        </w:rPr>
        <w:t>kollin</w:t>
      </w:r>
      <w:proofErr w:type="spellEnd"/>
      <w:r w:rsidRPr="002E7C27">
        <w:rPr>
          <w:rFonts w:ascii="Arial" w:hAnsi="Arial" w:cs="Arial"/>
          <w:sz w:val="20"/>
          <w:szCs w:val="20"/>
          <w:lang w:val="de-DE"/>
        </w:rPr>
        <w:t>)</w:t>
      </w:r>
      <w:r w:rsidR="00BE0255">
        <w:rPr>
          <w:rFonts w:ascii="Arial" w:hAnsi="Arial" w:cs="Arial"/>
          <w:sz w:val="20"/>
          <w:szCs w:val="20"/>
          <w:lang w:val="de-DE"/>
        </w:rPr>
        <w:t>)</w:t>
      </w:r>
      <w:r w:rsidRPr="002E7C27">
        <w:rPr>
          <w:rFonts w:ascii="Arial" w:hAnsi="Arial" w:cs="Arial"/>
          <w:sz w:val="20"/>
          <w:szCs w:val="20"/>
          <w:lang w:val="de-DE"/>
        </w:rPr>
        <w:t xml:space="preserve">. Später wandern Tanne und Buche ein. Der heutige Buchen-Tannenwald des </w:t>
      </w:r>
      <w:proofErr w:type="spellStart"/>
      <w:r w:rsidRPr="002E7C27">
        <w:rPr>
          <w:rFonts w:ascii="Arial" w:hAnsi="Arial" w:cs="Arial"/>
          <w:sz w:val="20"/>
          <w:szCs w:val="20"/>
          <w:lang w:val="de-DE"/>
        </w:rPr>
        <w:t>Oberfennberg</w:t>
      </w:r>
      <w:proofErr w:type="spellEnd"/>
      <w:r w:rsidRPr="002E7C27">
        <w:rPr>
          <w:rFonts w:ascii="Arial" w:hAnsi="Arial" w:cs="Arial"/>
          <w:sz w:val="20"/>
          <w:szCs w:val="20"/>
          <w:lang w:val="de-DE"/>
        </w:rPr>
        <w:t xml:space="preserve"> bildete sich erst spät im jüngeren Holozän.</w:t>
      </w:r>
    </w:p>
    <w:p w:rsidR="002E7C27" w:rsidRPr="00294AE6" w:rsidRDefault="002E7C27" w:rsidP="002E7C27">
      <w:pPr>
        <w:pStyle w:val="StandardWeb"/>
        <w:spacing w:before="120" w:beforeAutospacing="0" w:afterAutospacing="0" w:line="276" w:lineRule="auto"/>
        <w:rPr>
          <w:rFonts w:ascii="Arial" w:hAnsi="Arial" w:cs="Arial"/>
          <w:sz w:val="20"/>
          <w:szCs w:val="20"/>
          <w:lang w:val="de-DE"/>
        </w:rPr>
      </w:pPr>
      <w:r w:rsidRPr="002E7C27">
        <w:rPr>
          <w:rFonts w:ascii="Arial" w:hAnsi="Arial" w:cs="Arial"/>
          <w:sz w:val="20"/>
          <w:szCs w:val="20"/>
          <w:lang w:val="de-DE"/>
        </w:rPr>
        <w:t xml:space="preserve">In einer regelmäßig erscheinenden Reihe zu erstmals oder wieder nachgewiesenen Pflanzenarten warten Thomas </w:t>
      </w:r>
      <w:proofErr w:type="spellStart"/>
      <w:r w:rsidRPr="002E7C27">
        <w:rPr>
          <w:rFonts w:ascii="Arial" w:hAnsi="Arial" w:cs="Arial"/>
          <w:sz w:val="20"/>
          <w:szCs w:val="20"/>
          <w:lang w:val="de-DE"/>
        </w:rPr>
        <w:t>Wilhalm</w:t>
      </w:r>
      <w:proofErr w:type="spellEnd"/>
      <w:r w:rsidRPr="002E7C27">
        <w:rPr>
          <w:rFonts w:ascii="Arial" w:hAnsi="Arial" w:cs="Arial"/>
          <w:sz w:val="20"/>
          <w:szCs w:val="20"/>
          <w:lang w:val="de-DE"/>
        </w:rPr>
        <w:t xml:space="preserve"> </w:t>
      </w:r>
      <w:r w:rsidR="00BE0255">
        <w:rPr>
          <w:rFonts w:ascii="Arial" w:hAnsi="Arial" w:cs="Arial"/>
          <w:sz w:val="20"/>
          <w:szCs w:val="20"/>
          <w:lang w:val="de-DE"/>
        </w:rPr>
        <w:t xml:space="preserve">des Naturmuseums </w:t>
      </w:r>
      <w:r w:rsidRPr="002E7C27">
        <w:rPr>
          <w:rFonts w:ascii="Arial" w:hAnsi="Arial" w:cs="Arial"/>
          <w:sz w:val="20"/>
          <w:szCs w:val="20"/>
          <w:lang w:val="de-DE"/>
        </w:rPr>
        <w:t>und mehrere andere Fachleute diesmal wieder mit zahlreichen Meldungen auf. Darunter sticht die Eisenhut-Sommerwurz (</w:t>
      </w:r>
      <w:proofErr w:type="spellStart"/>
      <w:r w:rsidRPr="002E7C27">
        <w:rPr>
          <w:rFonts w:ascii="Arial" w:hAnsi="Arial" w:cs="Arial"/>
          <w:i/>
          <w:iCs/>
          <w:sz w:val="20"/>
          <w:szCs w:val="20"/>
          <w:lang w:val="de-DE"/>
        </w:rPr>
        <w:t>Orobanche</w:t>
      </w:r>
      <w:proofErr w:type="spellEnd"/>
      <w:r w:rsidRPr="002E7C27">
        <w:rPr>
          <w:rFonts w:ascii="Arial" w:hAnsi="Arial" w:cs="Arial"/>
          <w:i/>
          <w:iCs/>
          <w:sz w:val="20"/>
          <w:szCs w:val="20"/>
          <w:lang w:val="de-DE"/>
        </w:rPr>
        <w:t xml:space="preserve"> </w:t>
      </w:r>
      <w:proofErr w:type="spellStart"/>
      <w:r w:rsidRPr="002E7C27">
        <w:rPr>
          <w:rFonts w:ascii="Arial" w:hAnsi="Arial" w:cs="Arial"/>
          <w:i/>
          <w:iCs/>
          <w:sz w:val="20"/>
          <w:szCs w:val="20"/>
          <w:lang w:val="de-DE"/>
        </w:rPr>
        <w:t>lycoctoni</w:t>
      </w:r>
      <w:proofErr w:type="spellEnd"/>
      <w:r w:rsidRPr="002E7C27">
        <w:rPr>
          <w:rFonts w:ascii="Arial" w:hAnsi="Arial" w:cs="Arial"/>
          <w:sz w:val="20"/>
          <w:szCs w:val="20"/>
          <w:lang w:val="de-DE"/>
        </w:rPr>
        <w:t>)</w:t>
      </w:r>
      <w:bookmarkStart w:id="2" w:name="_GoBack"/>
      <w:bookmarkEnd w:id="2"/>
      <w:r w:rsidRPr="002E7C27">
        <w:rPr>
          <w:rFonts w:ascii="Arial" w:hAnsi="Arial" w:cs="Arial"/>
          <w:sz w:val="20"/>
          <w:szCs w:val="20"/>
          <w:lang w:val="de-DE"/>
        </w:rPr>
        <w:t xml:space="preserve"> besonders hervor</w:t>
      </w:r>
      <w:r w:rsidR="00141A91">
        <w:rPr>
          <w:rFonts w:ascii="Arial" w:hAnsi="Arial" w:cs="Arial"/>
          <w:sz w:val="20"/>
          <w:szCs w:val="20"/>
          <w:lang w:val="de-DE"/>
        </w:rPr>
        <w:t>:</w:t>
      </w:r>
      <w:r w:rsidRPr="002E7C27">
        <w:rPr>
          <w:rFonts w:ascii="Arial" w:hAnsi="Arial" w:cs="Arial"/>
          <w:sz w:val="20"/>
          <w:szCs w:val="20"/>
          <w:lang w:val="de-DE"/>
        </w:rPr>
        <w:t xml:space="preserve"> Mario Larcher, Mitglied des Arbeitskreises Flora von Südtirol, war bei seinen Wanderungen im </w:t>
      </w:r>
      <w:proofErr w:type="spellStart"/>
      <w:r w:rsidRPr="002E7C27">
        <w:rPr>
          <w:rFonts w:ascii="Arial" w:hAnsi="Arial" w:cs="Arial"/>
          <w:sz w:val="20"/>
          <w:szCs w:val="20"/>
          <w:lang w:val="de-DE"/>
        </w:rPr>
        <w:t>Ahrntal</w:t>
      </w:r>
      <w:proofErr w:type="spellEnd"/>
      <w:r w:rsidRPr="002E7C27">
        <w:rPr>
          <w:rFonts w:ascii="Arial" w:hAnsi="Arial" w:cs="Arial"/>
          <w:sz w:val="20"/>
          <w:szCs w:val="20"/>
          <w:lang w:val="de-DE"/>
        </w:rPr>
        <w:t xml:space="preserve"> auf eine Sommerwurz gestoßen, die aus Südtirol bislang nicht bekannt war. Eingehende Recherchen zeigten, dass diese Pflanze bereits im 19. Jahrhundert dort gesammelt und dokumentiert wurde, ihre Bestimmung aber seitdem als unsicher galt, weshalb der Fund fast keinen Niederschlag in der Literatur fand. Es handelt</w:t>
      </w:r>
      <w:r>
        <w:rPr>
          <w:rFonts w:ascii="Arial" w:hAnsi="Arial" w:cs="Arial"/>
          <w:sz w:val="20"/>
          <w:szCs w:val="20"/>
          <w:lang w:val="de-DE"/>
        </w:rPr>
        <w:t xml:space="preserve"> sich nicht nur um den ersten und bisher einzigen Nachweis in </w:t>
      </w:r>
      <w:proofErr w:type="gramStart"/>
      <w:r>
        <w:rPr>
          <w:rFonts w:ascii="Arial" w:hAnsi="Arial" w:cs="Arial"/>
          <w:sz w:val="20"/>
          <w:szCs w:val="20"/>
          <w:lang w:val="de-DE"/>
        </w:rPr>
        <w:t>Südtirol</w:t>
      </w:r>
      <w:proofErr w:type="gramEnd"/>
      <w:r>
        <w:rPr>
          <w:rFonts w:ascii="Arial" w:hAnsi="Arial" w:cs="Arial"/>
          <w:sz w:val="20"/>
          <w:szCs w:val="20"/>
          <w:lang w:val="de-DE"/>
        </w:rPr>
        <w:t xml:space="preserve"> sondern um den vierten in ganz Italien.</w:t>
      </w:r>
    </w:p>
    <w:p w:rsidR="002E7C27" w:rsidRPr="003D23EC" w:rsidRDefault="002E7C27" w:rsidP="002E7C27">
      <w:pPr>
        <w:pStyle w:val="StandardWeb"/>
        <w:spacing w:before="120" w:beforeAutospacing="0" w:afterAutospacing="0" w:line="276" w:lineRule="auto"/>
        <w:rPr>
          <w:rFonts w:ascii="Arial" w:hAnsi="Arial" w:cs="Arial"/>
          <w:sz w:val="20"/>
          <w:szCs w:val="20"/>
          <w:lang w:val="de-DE"/>
        </w:rPr>
      </w:pPr>
      <w:r w:rsidRPr="00AE2E0A">
        <w:rPr>
          <w:rFonts w:ascii="Arial" w:hAnsi="Arial" w:cs="Arial"/>
          <w:sz w:val="20"/>
          <w:szCs w:val="20"/>
          <w:lang w:val="de-DE"/>
        </w:rPr>
        <w:t xml:space="preserve">Im Bereich </w:t>
      </w:r>
      <w:r w:rsidRPr="009E6012">
        <w:rPr>
          <w:rFonts w:ascii="Arial" w:hAnsi="Arial" w:cs="Arial"/>
          <w:b/>
          <w:sz w:val="20"/>
          <w:szCs w:val="20"/>
          <w:lang w:val="de-DE"/>
        </w:rPr>
        <w:t>Zoologie</w:t>
      </w:r>
      <w:r w:rsidRPr="00AE2E0A">
        <w:rPr>
          <w:rFonts w:ascii="Arial" w:hAnsi="Arial" w:cs="Arial"/>
          <w:sz w:val="20"/>
          <w:szCs w:val="20"/>
          <w:lang w:val="de-DE"/>
        </w:rPr>
        <w:t xml:space="preserve"> </w:t>
      </w:r>
      <w:r>
        <w:rPr>
          <w:rFonts w:ascii="Arial" w:hAnsi="Arial" w:cs="Arial"/>
          <w:sz w:val="20"/>
          <w:szCs w:val="20"/>
          <w:lang w:val="de-DE"/>
        </w:rPr>
        <w:t>stellt Peter Huemer s</w:t>
      </w:r>
      <w:r w:rsidRPr="00AE2E0A">
        <w:rPr>
          <w:rFonts w:ascii="Arial" w:hAnsi="Arial" w:cs="Arial"/>
          <w:sz w:val="20"/>
          <w:szCs w:val="20"/>
          <w:lang w:val="de-DE"/>
        </w:rPr>
        <w:t xml:space="preserve">eine umfangreiche </w:t>
      </w:r>
      <w:r>
        <w:rPr>
          <w:rFonts w:ascii="Arial" w:hAnsi="Arial" w:cs="Arial"/>
          <w:sz w:val="20"/>
          <w:szCs w:val="20"/>
          <w:lang w:val="de-DE"/>
        </w:rPr>
        <w:t>E</w:t>
      </w:r>
      <w:r w:rsidRPr="00AE2E0A">
        <w:rPr>
          <w:rFonts w:ascii="Arial" w:hAnsi="Arial" w:cs="Arial"/>
          <w:sz w:val="20"/>
          <w:szCs w:val="20"/>
          <w:lang w:val="de-DE"/>
        </w:rPr>
        <w:t xml:space="preserve">rhebung </w:t>
      </w:r>
      <w:r>
        <w:rPr>
          <w:rFonts w:ascii="Arial" w:hAnsi="Arial" w:cs="Arial"/>
          <w:sz w:val="20"/>
          <w:szCs w:val="20"/>
          <w:lang w:val="de-DE"/>
        </w:rPr>
        <w:t xml:space="preserve">der Tag- und Nachtfalter </w:t>
      </w:r>
      <w:r w:rsidRPr="00AE2E0A">
        <w:rPr>
          <w:rFonts w:ascii="Arial" w:hAnsi="Arial" w:cs="Arial"/>
          <w:sz w:val="20"/>
          <w:szCs w:val="20"/>
          <w:lang w:val="de-DE"/>
        </w:rPr>
        <w:t xml:space="preserve">in den Gärten von Schloss </w:t>
      </w:r>
      <w:proofErr w:type="spellStart"/>
      <w:r w:rsidRPr="00AE2E0A">
        <w:rPr>
          <w:rFonts w:ascii="Arial" w:hAnsi="Arial" w:cs="Arial"/>
          <w:sz w:val="20"/>
          <w:szCs w:val="20"/>
          <w:lang w:val="de-DE"/>
        </w:rPr>
        <w:t>Trauttmansdorff</w:t>
      </w:r>
      <w:proofErr w:type="spellEnd"/>
      <w:r w:rsidRPr="00AE2E0A">
        <w:rPr>
          <w:rFonts w:ascii="Arial" w:hAnsi="Arial" w:cs="Arial"/>
          <w:sz w:val="20"/>
          <w:szCs w:val="20"/>
          <w:lang w:val="de-DE"/>
        </w:rPr>
        <w:t xml:space="preserve"> </w:t>
      </w:r>
      <w:r>
        <w:rPr>
          <w:rFonts w:ascii="Arial" w:hAnsi="Arial" w:cs="Arial"/>
          <w:sz w:val="20"/>
          <w:szCs w:val="20"/>
          <w:lang w:val="de-DE"/>
        </w:rPr>
        <w:t>vor</w:t>
      </w:r>
      <w:r w:rsidRPr="00AE2E0A">
        <w:rPr>
          <w:rFonts w:ascii="Arial" w:hAnsi="Arial" w:cs="Arial"/>
          <w:sz w:val="20"/>
          <w:szCs w:val="20"/>
          <w:lang w:val="de-DE"/>
        </w:rPr>
        <w:t xml:space="preserve">: </w:t>
      </w:r>
      <w:r>
        <w:rPr>
          <w:rFonts w:ascii="Arial" w:hAnsi="Arial" w:cs="Arial"/>
          <w:sz w:val="20"/>
          <w:szCs w:val="20"/>
          <w:lang w:val="de-DE"/>
        </w:rPr>
        <w:t xml:space="preserve">Der Tiroler Schmetterlingsexperte erfasste dabei mit seinem Team </w:t>
      </w:r>
      <w:r w:rsidRPr="003D23EC">
        <w:rPr>
          <w:rFonts w:ascii="Arial" w:hAnsi="Arial" w:cs="Arial"/>
          <w:sz w:val="20"/>
          <w:szCs w:val="20"/>
          <w:lang w:val="de-DE"/>
        </w:rPr>
        <w:t>513 Arten aus 48 Familien</w:t>
      </w:r>
      <w:r>
        <w:rPr>
          <w:rFonts w:ascii="Arial" w:hAnsi="Arial" w:cs="Arial"/>
          <w:sz w:val="20"/>
          <w:szCs w:val="20"/>
          <w:lang w:val="de-DE"/>
        </w:rPr>
        <w:t xml:space="preserve">. Viele davon </w:t>
      </w:r>
      <w:r w:rsidRPr="003D23EC">
        <w:rPr>
          <w:rFonts w:ascii="Arial" w:hAnsi="Arial" w:cs="Arial"/>
          <w:sz w:val="20"/>
          <w:szCs w:val="20"/>
          <w:lang w:val="de-DE"/>
        </w:rPr>
        <w:t>w</w:t>
      </w:r>
      <w:r>
        <w:rPr>
          <w:rFonts w:ascii="Arial" w:hAnsi="Arial" w:cs="Arial"/>
          <w:sz w:val="20"/>
          <w:szCs w:val="20"/>
          <w:lang w:val="de-DE"/>
        </w:rPr>
        <w:t>u</w:t>
      </w:r>
      <w:r w:rsidRPr="003D23EC">
        <w:rPr>
          <w:rFonts w:ascii="Arial" w:hAnsi="Arial" w:cs="Arial"/>
          <w:sz w:val="20"/>
          <w:szCs w:val="20"/>
          <w:lang w:val="de-DE"/>
        </w:rPr>
        <w:t>rden zum ersten Mal in Italien nachgewiesen</w:t>
      </w:r>
      <w:r>
        <w:rPr>
          <w:rFonts w:ascii="Arial" w:hAnsi="Arial" w:cs="Arial"/>
          <w:sz w:val="20"/>
          <w:szCs w:val="20"/>
          <w:lang w:val="de-DE"/>
        </w:rPr>
        <w:t>,</w:t>
      </w:r>
      <w:r w:rsidRPr="003D23EC">
        <w:rPr>
          <w:rFonts w:ascii="Arial" w:hAnsi="Arial" w:cs="Arial"/>
          <w:sz w:val="20"/>
          <w:szCs w:val="20"/>
          <w:lang w:val="de-DE"/>
        </w:rPr>
        <w:t xml:space="preserve"> 13 weitere Arten sind Erstnachweise für Südtirol</w:t>
      </w:r>
      <w:r>
        <w:rPr>
          <w:rFonts w:ascii="Arial" w:hAnsi="Arial" w:cs="Arial"/>
          <w:sz w:val="20"/>
          <w:szCs w:val="20"/>
          <w:lang w:val="de-DE"/>
        </w:rPr>
        <w:t>, 16</w:t>
      </w:r>
      <w:r w:rsidRPr="003D23EC">
        <w:rPr>
          <w:rFonts w:ascii="Arial" w:hAnsi="Arial" w:cs="Arial"/>
          <w:sz w:val="20"/>
          <w:szCs w:val="20"/>
          <w:lang w:val="de-DE"/>
        </w:rPr>
        <w:t xml:space="preserve"> Arten sind wandernd und weitere </w:t>
      </w:r>
      <w:r>
        <w:rPr>
          <w:rFonts w:ascii="Arial" w:hAnsi="Arial" w:cs="Arial"/>
          <w:sz w:val="20"/>
          <w:szCs w:val="20"/>
          <w:lang w:val="de-DE"/>
        </w:rPr>
        <w:t>elf</w:t>
      </w:r>
      <w:r w:rsidRPr="003D23EC">
        <w:rPr>
          <w:rFonts w:ascii="Arial" w:hAnsi="Arial" w:cs="Arial"/>
          <w:sz w:val="20"/>
          <w:szCs w:val="20"/>
          <w:lang w:val="de-DE"/>
        </w:rPr>
        <w:t xml:space="preserve"> Arten </w:t>
      </w:r>
      <w:r>
        <w:rPr>
          <w:rFonts w:ascii="Arial" w:hAnsi="Arial" w:cs="Arial"/>
          <w:sz w:val="20"/>
          <w:szCs w:val="20"/>
          <w:lang w:val="de-DE"/>
        </w:rPr>
        <w:t>stammen</w:t>
      </w:r>
      <w:r w:rsidRPr="003D23EC">
        <w:rPr>
          <w:rFonts w:ascii="Arial" w:hAnsi="Arial" w:cs="Arial"/>
          <w:sz w:val="20"/>
          <w:szCs w:val="20"/>
          <w:lang w:val="de-DE"/>
        </w:rPr>
        <w:t xml:space="preserve"> von anderen Kontinenten. </w:t>
      </w:r>
    </w:p>
    <w:p w:rsidR="002E7C27" w:rsidRDefault="002E7C27" w:rsidP="002E7C27">
      <w:pPr>
        <w:pStyle w:val="StandardWeb"/>
        <w:spacing w:before="120" w:beforeAutospacing="0" w:afterAutospacing="0" w:line="276" w:lineRule="auto"/>
        <w:rPr>
          <w:rFonts w:ascii="Arial" w:hAnsi="Arial" w:cs="Arial"/>
          <w:sz w:val="20"/>
          <w:szCs w:val="20"/>
          <w:lang w:val="de-DE"/>
        </w:rPr>
      </w:pPr>
      <w:r w:rsidRPr="00AE2E0A">
        <w:rPr>
          <w:rFonts w:ascii="Arial" w:hAnsi="Arial" w:cs="Arial"/>
          <w:sz w:val="20"/>
          <w:szCs w:val="20"/>
          <w:lang w:val="de-DE"/>
        </w:rPr>
        <w:t xml:space="preserve">Erstmals </w:t>
      </w:r>
      <w:r>
        <w:rPr>
          <w:rFonts w:ascii="Arial" w:hAnsi="Arial" w:cs="Arial"/>
          <w:sz w:val="20"/>
          <w:szCs w:val="20"/>
          <w:lang w:val="de-DE"/>
        </w:rPr>
        <w:t>für</w:t>
      </w:r>
      <w:r w:rsidRPr="00AE2E0A">
        <w:rPr>
          <w:rFonts w:ascii="Arial" w:hAnsi="Arial" w:cs="Arial"/>
          <w:sz w:val="20"/>
          <w:szCs w:val="20"/>
          <w:lang w:val="de-DE"/>
        </w:rPr>
        <w:t xml:space="preserve"> Südtirol nachgewiesen </w:t>
      </w:r>
      <w:r>
        <w:rPr>
          <w:rFonts w:ascii="Arial" w:hAnsi="Arial" w:cs="Arial"/>
          <w:sz w:val="20"/>
          <w:szCs w:val="20"/>
          <w:lang w:val="de-DE"/>
        </w:rPr>
        <w:t xml:space="preserve">– und in der </w:t>
      </w:r>
      <w:proofErr w:type="spellStart"/>
      <w:r>
        <w:rPr>
          <w:rFonts w:ascii="Arial" w:hAnsi="Arial" w:cs="Arial"/>
          <w:sz w:val="20"/>
          <w:szCs w:val="20"/>
          <w:lang w:val="de-DE"/>
        </w:rPr>
        <w:t>Gredleriana</w:t>
      </w:r>
      <w:proofErr w:type="spellEnd"/>
      <w:r>
        <w:rPr>
          <w:rFonts w:ascii="Arial" w:hAnsi="Arial" w:cs="Arial"/>
          <w:sz w:val="20"/>
          <w:szCs w:val="20"/>
          <w:lang w:val="de-DE"/>
        </w:rPr>
        <w:t xml:space="preserve"> vorgestellt - </w:t>
      </w:r>
      <w:r w:rsidRPr="00AE2E0A">
        <w:rPr>
          <w:rFonts w:ascii="Arial" w:hAnsi="Arial" w:cs="Arial"/>
          <w:sz w:val="20"/>
          <w:szCs w:val="20"/>
          <w:lang w:val="de-DE"/>
        </w:rPr>
        <w:t xml:space="preserve">wurde </w:t>
      </w:r>
      <w:r>
        <w:rPr>
          <w:rFonts w:ascii="Arial" w:hAnsi="Arial" w:cs="Arial"/>
          <w:sz w:val="20"/>
          <w:szCs w:val="20"/>
          <w:lang w:val="de-DE"/>
        </w:rPr>
        <w:t>auch</w:t>
      </w:r>
      <w:r w:rsidRPr="00AE2E0A">
        <w:rPr>
          <w:rFonts w:ascii="Arial" w:hAnsi="Arial" w:cs="Arial"/>
          <w:sz w:val="20"/>
          <w:szCs w:val="20"/>
          <w:lang w:val="de-DE"/>
        </w:rPr>
        <w:t xml:space="preserve"> die Ameise </w:t>
      </w:r>
      <w:proofErr w:type="spellStart"/>
      <w:r w:rsidRPr="000363A2">
        <w:rPr>
          <w:rFonts w:ascii="Arial" w:hAnsi="Arial" w:cs="Arial"/>
          <w:i/>
          <w:sz w:val="20"/>
          <w:szCs w:val="20"/>
          <w:lang w:val="de-DE"/>
        </w:rPr>
        <w:t>Strumigenys</w:t>
      </w:r>
      <w:proofErr w:type="spellEnd"/>
      <w:r w:rsidRPr="000363A2">
        <w:rPr>
          <w:rFonts w:ascii="Arial" w:hAnsi="Arial" w:cs="Arial"/>
          <w:i/>
          <w:sz w:val="20"/>
          <w:szCs w:val="20"/>
          <w:lang w:val="de-DE"/>
        </w:rPr>
        <w:t xml:space="preserve"> </w:t>
      </w:r>
      <w:proofErr w:type="spellStart"/>
      <w:r w:rsidRPr="000363A2">
        <w:rPr>
          <w:rFonts w:ascii="Arial" w:hAnsi="Arial" w:cs="Arial"/>
          <w:i/>
          <w:sz w:val="20"/>
          <w:szCs w:val="20"/>
          <w:lang w:val="de-DE"/>
        </w:rPr>
        <w:t>baudueri</w:t>
      </w:r>
      <w:proofErr w:type="spellEnd"/>
      <w:r w:rsidRPr="00AE2E0A">
        <w:rPr>
          <w:rFonts w:ascii="Arial" w:hAnsi="Arial" w:cs="Arial"/>
          <w:sz w:val="20"/>
          <w:szCs w:val="20"/>
          <w:lang w:val="de-DE"/>
        </w:rPr>
        <w:t xml:space="preserve">: Der Fund gelang Elia </w:t>
      </w:r>
      <w:proofErr w:type="spellStart"/>
      <w:r w:rsidRPr="00AE2E0A">
        <w:rPr>
          <w:rFonts w:ascii="Arial" w:hAnsi="Arial" w:cs="Arial"/>
          <w:sz w:val="20"/>
          <w:szCs w:val="20"/>
          <w:lang w:val="de-DE"/>
        </w:rPr>
        <w:t>Nalini</w:t>
      </w:r>
      <w:proofErr w:type="spellEnd"/>
      <w:r w:rsidRPr="00AE2E0A">
        <w:rPr>
          <w:rFonts w:ascii="Arial" w:hAnsi="Arial" w:cs="Arial"/>
          <w:sz w:val="20"/>
          <w:szCs w:val="20"/>
          <w:lang w:val="de-DE"/>
        </w:rPr>
        <w:t xml:space="preserve"> vom Institut für Alpine Umwelt der </w:t>
      </w:r>
      <w:proofErr w:type="spellStart"/>
      <w:r w:rsidRPr="00AE2E0A">
        <w:rPr>
          <w:rFonts w:ascii="Arial" w:hAnsi="Arial" w:cs="Arial"/>
          <w:sz w:val="20"/>
          <w:szCs w:val="20"/>
          <w:lang w:val="de-DE"/>
        </w:rPr>
        <w:t>Eurac</w:t>
      </w:r>
      <w:proofErr w:type="spellEnd"/>
      <w:r>
        <w:rPr>
          <w:rFonts w:ascii="Arial" w:hAnsi="Arial" w:cs="Arial"/>
          <w:sz w:val="20"/>
          <w:szCs w:val="20"/>
          <w:lang w:val="de-DE"/>
        </w:rPr>
        <w:t xml:space="preserve"> </w:t>
      </w:r>
      <w:r w:rsidR="001823C1">
        <w:rPr>
          <w:rFonts w:ascii="Arial" w:hAnsi="Arial" w:cs="Arial"/>
          <w:sz w:val="20"/>
          <w:szCs w:val="20"/>
          <w:lang w:val="de-DE"/>
        </w:rPr>
        <w:t xml:space="preserve">Research </w:t>
      </w:r>
      <w:r>
        <w:rPr>
          <w:rFonts w:ascii="Arial" w:hAnsi="Arial" w:cs="Arial"/>
          <w:sz w:val="20"/>
          <w:szCs w:val="20"/>
          <w:lang w:val="de-DE"/>
        </w:rPr>
        <w:t>Bozen</w:t>
      </w:r>
      <w:r w:rsidRPr="00AE2E0A">
        <w:rPr>
          <w:rFonts w:ascii="Arial" w:hAnsi="Arial" w:cs="Arial"/>
          <w:sz w:val="20"/>
          <w:szCs w:val="20"/>
          <w:lang w:val="de-DE"/>
        </w:rPr>
        <w:t xml:space="preserve"> und dem Institut für Ökologie der Universität Innsbruck </w:t>
      </w:r>
      <w:r>
        <w:rPr>
          <w:rFonts w:ascii="Arial" w:hAnsi="Arial" w:cs="Arial"/>
          <w:sz w:val="20"/>
          <w:szCs w:val="20"/>
          <w:lang w:val="de-DE"/>
        </w:rPr>
        <w:t>sowie weiteren</w:t>
      </w:r>
      <w:r w:rsidRPr="00AE2E0A">
        <w:rPr>
          <w:rFonts w:ascii="Arial" w:hAnsi="Arial" w:cs="Arial"/>
          <w:sz w:val="20"/>
          <w:szCs w:val="20"/>
          <w:lang w:val="de-DE"/>
        </w:rPr>
        <w:t xml:space="preserve"> Fachleuten im Rahmen des Projekts „</w:t>
      </w:r>
      <w:proofErr w:type="spellStart"/>
      <w:r w:rsidRPr="00AE2E0A">
        <w:rPr>
          <w:rFonts w:ascii="Arial" w:hAnsi="Arial" w:cs="Arial"/>
          <w:sz w:val="20"/>
          <w:szCs w:val="20"/>
          <w:lang w:val="de-DE"/>
        </w:rPr>
        <w:t>Biodiversitätsmonitoring</w:t>
      </w:r>
      <w:proofErr w:type="spellEnd"/>
      <w:r w:rsidRPr="00AE2E0A">
        <w:rPr>
          <w:rFonts w:ascii="Arial" w:hAnsi="Arial" w:cs="Arial"/>
          <w:sz w:val="20"/>
          <w:szCs w:val="20"/>
          <w:lang w:val="de-DE"/>
        </w:rPr>
        <w:t xml:space="preserve"> Südtirol“. </w:t>
      </w:r>
      <w:r>
        <w:rPr>
          <w:rFonts w:ascii="Arial" w:hAnsi="Arial" w:cs="Arial"/>
          <w:sz w:val="20"/>
          <w:szCs w:val="20"/>
          <w:lang w:val="de-DE"/>
        </w:rPr>
        <w:t xml:space="preserve">Die Tiere, mehrere Arbeiterinnen, wurden zuvor fälschlicherweise der Art </w:t>
      </w:r>
      <w:proofErr w:type="spellStart"/>
      <w:r w:rsidRPr="00E674C3">
        <w:rPr>
          <w:rFonts w:ascii="Arial" w:hAnsi="Arial" w:cs="Arial"/>
          <w:i/>
          <w:iCs/>
          <w:sz w:val="20"/>
          <w:szCs w:val="20"/>
          <w:lang w:val="de-DE"/>
        </w:rPr>
        <w:t>Strumigenys</w:t>
      </w:r>
      <w:proofErr w:type="spellEnd"/>
      <w:r w:rsidRPr="00E674C3">
        <w:rPr>
          <w:rFonts w:ascii="Arial" w:hAnsi="Arial" w:cs="Arial"/>
          <w:i/>
          <w:iCs/>
          <w:sz w:val="20"/>
          <w:szCs w:val="20"/>
          <w:lang w:val="de-DE"/>
        </w:rPr>
        <w:t xml:space="preserve"> </w:t>
      </w:r>
      <w:proofErr w:type="spellStart"/>
      <w:r w:rsidRPr="00E674C3">
        <w:rPr>
          <w:rFonts w:ascii="Arial" w:hAnsi="Arial" w:cs="Arial"/>
          <w:i/>
          <w:iCs/>
          <w:sz w:val="20"/>
          <w:szCs w:val="20"/>
          <w:lang w:val="de-DE"/>
        </w:rPr>
        <w:t>argiola</w:t>
      </w:r>
      <w:proofErr w:type="spellEnd"/>
      <w:r>
        <w:rPr>
          <w:rFonts w:ascii="Arial" w:hAnsi="Arial" w:cs="Arial"/>
          <w:i/>
          <w:iCs/>
          <w:sz w:val="20"/>
          <w:szCs w:val="20"/>
          <w:lang w:val="de-DE"/>
        </w:rPr>
        <w:t xml:space="preserve"> </w:t>
      </w:r>
      <w:r>
        <w:rPr>
          <w:rFonts w:ascii="Arial" w:hAnsi="Arial" w:cs="Arial"/>
          <w:sz w:val="20"/>
          <w:szCs w:val="20"/>
          <w:lang w:val="de-DE"/>
        </w:rPr>
        <w:t xml:space="preserve">zugeschrieben und als solche bereits gemeldet. Sie stammen von einem Weinberg und einem Trockenrasen des </w:t>
      </w:r>
      <w:proofErr w:type="spellStart"/>
      <w:r>
        <w:rPr>
          <w:rFonts w:ascii="Arial" w:hAnsi="Arial" w:cs="Arial"/>
          <w:sz w:val="20"/>
          <w:szCs w:val="20"/>
          <w:lang w:val="de-DE"/>
        </w:rPr>
        <w:t>Etschtales</w:t>
      </w:r>
      <w:proofErr w:type="spellEnd"/>
      <w:r>
        <w:rPr>
          <w:rFonts w:ascii="Arial" w:hAnsi="Arial" w:cs="Arial"/>
          <w:sz w:val="20"/>
          <w:szCs w:val="20"/>
          <w:lang w:val="de-DE"/>
        </w:rPr>
        <w:t>.</w:t>
      </w:r>
    </w:p>
    <w:p w:rsidR="002E7C27" w:rsidRDefault="002E7C27" w:rsidP="002E7C27">
      <w:pPr>
        <w:pStyle w:val="StandardWeb"/>
        <w:spacing w:before="120" w:beforeAutospacing="0" w:afterAutospacing="0" w:line="276" w:lineRule="auto"/>
        <w:rPr>
          <w:rFonts w:ascii="Arial" w:hAnsi="Arial" w:cs="Arial"/>
          <w:sz w:val="20"/>
          <w:szCs w:val="20"/>
          <w:lang w:val="de-DE"/>
        </w:rPr>
      </w:pPr>
      <w:r w:rsidRPr="00B8284A">
        <w:rPr>
          <w:rFonts w:ascii="Arial" w:hAnsi="Arial" w:cs="Arial"/>
          <w:sz w:val="20"/>
          <w:szCs w:val="20"/>
          <w:lang w:val="de-DE"/>
        </w:rPr>
        <w:t xml:space="preserve">Das Naturmuseum Südtirol gibt seit 2001 einmal jährlich die Fachzeitschrift </w:t>
      </w:r>
      <w:proofErr w:type="spellStart"/>
      <w:r w:rsidRPr="00B8284A">
        <w:rPr>
          <w:rFonts w:ascii="Arial" w:hAnsi="Arial" w:cs="Arial"/>
          <w:sz w:val="20"/>
          <w:szCs w:val="20"/>
          <w:lang w:val="de-DE"/>
        </w:rPr>
        <w:t>Gredleriana</w:t>
      </w:r>
      <w:proofErr w:type="spellEnd"/>
      <w:r w:rsidRPr="00B8284A">
        <w:rPr>
          <w:rFonts w:ascii="Arial" w:hAnsi="Arial" w:cs="Arial"/>
          <w:sz w:val="20"/>
          <w:szCs w:val="20"/>
          <w:lang w:val="de-DE"/>
        </w:rPr>
        <w:t xml:space="preserve"> heraus und </w:t>
      </w:r>
      <w:r>
        <w:rPr>
          <w:rFonts w:ascii="Arial" w:hAnsi="Arial" w:cs="Arial"/>
          <w:sz w:val="20"/>
          <w:szCs w:val="20"/>
          <w:lang w:val="de-DE"/>
        </w:rPr>
        <w:t xml:space="preserve">macht damit neue Kenntnisse in der Flora und Fauna Südtirols, aber auch verwandter Themen wie Vegetationskunde und -geschichte zugänglich. </w:t>
      </w:r>
      <w:r w:rsidRPr="00B8284A">
        <w:rPr>
          <w:rFonts w:ascii="Arial" w:hAnsi="Arial" w:cs="Arial"/>
          <w:sz w:val="20"/>
          <w:szCs w:val="20"/>
          <w:lang w:val="de-DE"/>
        </w:rPr>
        <w:t xml:space="preserve">Damit will das Landesmuseum das Verständnis </w:t>
      </w:r>
      <w:r>
        <w:rPr>
          <w:rFonts w:ascii="Arial" w:hAnsi="Arial" w:cs="Arial"/>
          <w:sz w:val="20"/>
          <w:szCs w:val="20"/>
          <w:lang w:val="de-DE"/>
        </w:rPr>
        <w:t>der</w:t>
      </w:r>
      <w:r w:rsidRPr="00B8284A">
        <w:rPr>
          <w:rFonts w:ascii="Arial" w:hAnsi="Arial" w:cs="Arial"/>
          <w:sz w:val="20"/>
          <w:szCs w:val="20"/>
          <w:lang w:val="de-DE"/>
        </w:rPr>
        <w:t xml:space="preserve"> heimische</w:t>
      </w:r>
      <w:r>
        <w:rPr>
          <w:rFonts w:ascii="Arial" w:hAnsi="Arial" w:cs="Arial"/>
          <w:sz w:val="20"/>
          <w:szCs w:val="20"/>
          <w:lang w:val="de-DE"/>
        </w:rPr>
        <w:t>n</w:t>
      </w:r>
      <w:r w:rsidRPr="00B8284A">
        <w:rPr>
          <w:rFonts w:ascii="Arial" w:hAnsi="Arial" w:cs="Arial"/>
          <w:sz w:val="20"/>
          <w:szCs w:val="20"/>
          <w:lang w:val="de-DE"/>
        </w:rPr>
        <w:t xml:space="preserve"> Natur </w:t>
      </w:r>
      <w:r>
        <w:rPr>
          <w:rFonts w:ascii="Arial" w:hAnsi="Arial" w:cs="Arial"/>
          <w:sz w:val="20"/>
          <w:szCs w:val="20"/>
          <w:lang w:val="de-DE"/>
        </w:rPr>
        <w:t>vertiefen</w:t>
      </w:r>
      <w:r w:rsidRPr="00B8284A">
        <w:rPr>
          <w:rFonts w:ascii="Arial" w:hAnsi="Arial" w:cs="Arial"/>
          <w:sz w:val="20"/>
          <w:szCs w:val="20"/>
          <w:lang w:val="de-DE"/>
        </w:rPr>
        <w:t>. Die Zeitschrift ist nach dem Tiroler Naturforscher Pater Vinzenz Maria Gredler (1823 - 1912) benannt.</w:t>
      </w:r>
    </w:p>
    <w:p w:rsidR="002E7C27" w:rsidRPr="002E7C27" w:rsidRDefault="002E7C27" w:rsidP="002E7C27">
      <w:pPr>
        <w:pStyle w:val="StandardWeb"/>
        <w:spacing w:before="120" w:beforeAutospacing="0" w:afterAutospacing="0" w:line="276" w:lineRule="auto"/>
        <w:rPr>
          <w:rFonts w:ascii="Arial" w:hAnsi="Arial" w:cs="Arial"/>
          <w:sz w:val="20"/>
          <w:szCs w:val="20"/>
          <w:lang w:val="de-DE"/>
        </w:rPr>
      </w:pPr>
      <w:r w:rsidRPr="006E13D6">
        <w:rPr>
          <w:rFonts w:ascii="Arial" w:hAnsi="Arial" w:cs="Arial"/>
          <w:sz w:val="20"/>
          <w:szCs w:val="20"/>
          <w:lang w:val="de-DE"/>
        </w:rPr>
        <w:lastRenderedPageBreak/>
        <w:t xml:space="preserve">Die </w:t>
      </w:r>
      <w:proofErr w:type="spellStart"/>
      <w:r w:rsidRPr="006E13D6">
        <w:rPr>
          <w:rFonts w:ascii="Arial" w:hAnsi="Arial" w:cs="Arial"/>
          <w:i/>
          <w:sz w:val="20"/>
          <w:szCs w:val="20"/>
          <w:lang w:val="de-DE"/>
        </w:rPr>
        <w:t>Gredleriana</w:t>
      </w:r>
      <w:proofErr w:type="spellEnd"/>
      <w:r w:rsidRPr="006E13D6">
        <w:rPr>
          <w:rFonts w:ascii="Arial" w:hAnsi="Arial" w:cs="Arial"/>
          <w:sz w:val="20"/>
          <w:szCs w:val="20"/>
          <w:lang w:val="de-DE"/>
        </w:rPr>
        <w:t xml:space="preserve"> </w:t>
      </w:r>
      <w:r>
        <w:rPr>
          <w:rFonts w:ascii="Arial" w:hAnsi="Arial" w:cs="Arial"/>
          <w:sz w:val="20"/>
          <w:szCs w:val="20"/>
          <w:lang w:val="de-DE"/>
        </w:rPr>
        <w:t>24</w:t>
      </w:r>
      <w:r w:rsidRPr="006E13D6">
        <w:rPr>
          <w:rFonts w:ascii="Arial" w:hAnsi="Arial" w:cs="Arial"/>
          <w:sz w:val="20"/>
          <w:szCs w:val="20"/>
          <w:lang w:val="de-DE"/>
        </w:rPr>
        <w:t xml:space="preserve"> ist zum Preis </w:t>
      </w:r>
      <w:r w:rsidRPr="002E7C27">
        <w:rPr>
          <w:rFonts w:ascii="Arial" w:hAnsi="Arial" w:cs="Arial"/>
          <w:sz w:val="20"/>
          <w:szCs w:val="20"/>
          <w:lang w:val="de-DE"/>
        </w:rPr>
        <w:t xml:space="preserve">von 25 Euro im Shop des Naturmuseums oder kostenlos als Online-Version auf der Webseite des Museums unter dem Link </w:t>
      </w:r>
      <w:hyperlink r:id="rId6" w:history="1">
        <w:r w:rsidRPr="002E7C27">
          <w:rPr>
            <w:rStyle w:val="Hyperlink"/>
            <w:rFonts w:ascii="Arial" w:hAnsi="Arial" w:cs="Arial"/>
            <w:sz w:val="20"/>
            <w:szCs w:val="20"/>
            <w:lang w:val="de-DE"/>
          </w:rPr>
          <w:t>https://www.natura</w:t>
        </w:r>
        <w:r w:rsidRPr="002E7C27">
          <w:rPr>
            <w:rStyle w:val="Hyperlink"/>
            <w:rFonts w:ascii="Arial" w:hAnsi="Arial" w:cs="Arial"/>
            <w:sz w:val="20"/>
            <w:szCs w:val="20"/>
            <w:lang w:val="de-DE"/>
          </w:rPr>
          <w:t>.</w:t>
        </w:r>
        <w:r w:rsidRPr="002E7C27">
          <w:rPr>
            <w:rStyle w:val="Hyperlink"/>
            <w:rFonts w:ascii="Arial" w:hAnsi="Arial" w:cs="Arial"/>
            <w:sz w:val="20"/>
            <w:szCs w:val="20"/>
            <w:lang w:val="de-DE"/>
          </w:rPr>
          <w:t>museum/de/publikationen/gredleriana-24/</w:t>
        </w:r>
      </w:hyperlink>
      <w:r w:rsidRPr="002E7C27">
        <w:rPr>
          <w:rFonts w:ascii="Arial" w:hAnsi="Arial" w:cs="Arial"/>
          <w:sz w:val="20"/>
          <w:szCs w:val="20"/>
          <w:lang w:val="de-DE"/>
        </w:rPr>
        <w:t xml:space="preserve"> erhältlich. </w:t>
      </w:r>
    </w:p>
    <w:p w:rsidR="00C53840" w:rsidRPr="006E13D6" w:rsidRDefault="002E7C27" w:rsidP="002E7C27">
      <w:pPr>
        <w:pStyle w:val="StandardWeb"/>
        <w:spacing w:before="120" w:beforeAutospacing="0" w:afterAutospacing="0" w:line="276" w:lineRule="auto"/>
        <w:rPr>
          <w:rFonts w:ascii="Arial" w:hAnsi="Arial" w:cs="Arial"/>
          <w:sz w:val="20"/>
          <w:szCs w:val="20"/>
          <w:lang w:val="de-DE"/>
        </w:rPr>
      </w:pPr>
      <w:r w:rsidRPr="006E13D6">
        <w:rPr>
          <w:rFonts w:ascii="Arial" w:hAnsi="Arial" w:cs="Arial"/>
          <w:b/>
          <w:sz w:val="20"/>
          <w:szCs w:val="20"/>
          <w:lang w:val="de-DE"/>
        </w:rPr>
        <w:t>Infos</w:t>
      </w:r>
      <w:r w:rsidRPr="006E13D6">
        <w:rPr>
          <w:rFonts w:ascii="Arial" w:hAnsi="Arial" w:cs="Arial"/>
          <w:sz w:val="20"/>
          <w:szCs w:val="20"/>
          <w:lang w:val="de-DE"/>
        </w:rPr>
        <w:t>: Tel. 0471 412964</w:t>
      </w:r>
    </w:p>
    <w:sectPr w:rsidR="00C53840" w:rsidRPr="006E13D6">
      <w:headerReference w:type="default" r:id="rId7"/>
      <w:pgSz w:w="11906" w:h="16838"/>
      <w:pgMar w:top="1417" w:right="1134" w:bottom="1134" w:left="1134"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094" w:rsidRDefault="00485094">
      <w:r>
        <w:separator/>
      </w:r>
    </w:p>
  </w:endnote>
  <w:endnote w:type="continuationSeparator" w:id="0">
    <w:p w:rsidR="00485094" w:rsidRDefault="0048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094" w:rsidRDefault="00485094">
      <w:r>
        <w:separator/>
      </w:r>
    </w:p>
  </w:footnote>
  <w:footnote w:type="continuationSeparator" w:id="0">
    <w:p w:rsidR="00485094" w:rsidRDefault="00485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EDF" w:rsidRDefault="00485094">
    <w:pPr>
      <w:pStyle w:val="Kopfzeile"/>
    </w:pPr>
    <w:r>
      <w:rPr>
        <w:noProof/>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Pr>
        <w:b/>
      </w:rPr>
      <w:tab/>
      <w:t xml:space="preserve"> </w:t>
    </w:r>
    <w:r>
      <w:tab/>
    </w:r>
    <w:r>
      <w:rPr>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971800" cy="819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EDF"/>
    <w:rsid w:val="00005581"/>
    <w:rsid w:val="000308CF"/>
    <w:rsid w:val="000363A2"/>
    <w:rsid w:val="00063562"/>
    <w:rsid w:val="00063CC1"/>
    <w:rsid w:val="000B242B"/>
    <w:rsid w:val="000B5815"/>
    <w:rsid w:val="000C10E1"/>
    <w:rsid w:val="000D09BF"/>
    <w:rsid w:val="000D5E11"/>
    <w:rsid w:val="000F107A"/>
    <w:rsid w:val="001269E0"/>
    <w:rsid w:val="00141A91"/>
    <w:rsid w:val="00156AEF"/>
    <w:rsid w:val="00157BB1"/>
    <w:rsid w:val="0016747E"/>
    <w:rsid w:val="001823C1"/>
    <w:rsid w:val="00196CFA"/>
    <w:rsid w:val="001D77C9"/>
    <w:rsid w:val="001E1149"/>
    <w:rsid w:val="001F5298"/>
    <w:rsid w:val="00226710"/>
    <w:rsid w:val="00230195"/>
    <w:rsid w:val="00252715"/>
    <w:rsid w:val="00252FA1"/>
    <w:rsid w:val="0028024A"/>
    <w:rsid w:val="00294AE6"/>
    <w:rsid w:val="002A2FC7"/>
    <w:rsid w:val="002A6CD7"/>
    <w:rsid w:val="002B0150"/>
    <w:rsid w:val="002C1D66"/>
    <w:rsid w:val="002C52A5"/>
    <w:rsid w:val="002E38EE"/>
    <w:rsid w:val="002E7C27"/>
    <w:rsid w:val="002E7EF9"/>
    <w:rsid w:val="002F0308"/>
    <w:rsid w:val="003145E4"/>
    <w:rsid w:val="00324494"/>
    <w:rsid w:val="00326537"/>
    <w:rsid w:val="00350CD6"/>
    <w:rsid w:val="00360912"/>
    <w:rsid w:val="003912FC"/>
    <w:rsid w:val="00397B6B"/>
    <w:rsid w:val="003D23EC"/>
    <w:rsid w:val="0040077D"/>
    <w:rsid w:val="00404B5E"/>
    <w:rsid w:val="00410207"/>
    <w:rsid w:val="00452625"/>
    <w:rsid w:val="00455DC9"/>
    <w:rsid w:val="0046067C"/>
    <w:rsid w:val="00482A84"/>
    <w:rsid w:val="00485094"/>
    <w:rsid w:val="004A007C"/>
    <w:rsid w:val="004B4E79"/>
    <w:rsid w:val="004C623E"/>
    <w:rsid w:val="00506BB9"/>
    <w:rsid w:val="00545A8A"/>
    <w:rsid w:val="00562851"/>
    <w:rsid w:val="00564721"/>
    <w:rsid w:val="005B3634"/>
    <w:rsid w:val="005B39B7"/>
    <w:rsid w:val="005C15A9"/>
    <w:rsid w:val="005E4C58"/>
    <w:rsid w:val="00602675"/>
    <w:rsid w:val="0060281A"/>
    <w:rsid w:val="00643419"/>
    <w:rsid w:val="0066098F"/>
    <w:rsid w:val="006B0CD9"/>
    <w:rsid w:val="006B2A06"/>
    <w:rsid w:val="006B5BFD"/>
    <w:rsid w:val="006C4431"/>
    <w:rsid w:val="006E13D6"/>
    <w:rsid w:val="006F250E"/>
    <w:rsid w:val="00731861"/>
    <w:rsid w:val="007470AE"/>
    <w:rsid w:val="007624C4"/>
    <w:rsid w:val="00763DBC"/>
    <w:rsid w:val="007710DE"/>
    <w:rsid w:val="00774E43"/>
    <w:rsid w:val="00780A40"/>
    <w:rsid w:val="00796066"/>
    <w:rsid w:val="00810332"/>
    <w:rsid w:val="00824737"/>
    <w:rsid w:val="008362FB"/>
    <w:rsid w:val="008A34CE"/>
    <w:rsid w:val="008C256B"/>
    <w:rsid w:val="008D2B19"/>
    <w:rsid w:val="008F65FB"/>
    <w:rsid w:val="00911DDE"/>
    <w:rsid w:val="009136AD"/>
    <w:rsid w:val="00934F44"/>
    <w:rsid w:val="00971FE0"/>
    <w:rsid w:val="009932E0"/>
    <w:rsid w:val="009A53BF"/>
    <w:rsid w:val="009E6012"/>
    <w:rsid w:val="009F3A24"/>
    <w:rsid w:val="00A23A09"/>
    <w:rsid w:val="00A45E73"/>
    <w:rsid w:val="00A477FA"/>
    <w:rsid w:val="00A54B67"/>
    <w:rsid w:val="00A75D09"/>
    <w:rsid w:val="00A75EB3"/>
    <w:rsid w:val="00A820C9"/>
    <w:rsid w:val="00A877DF"/>
    <w:rsid w:val="00A96614"/>
    <w:rsid w:val="00AC3C08"/>
    <w:rsid w:val="00AD256B"/>
    <w:rsid w:val="00AE2E0A"/>
    <w:rsid w:val="00AF498C"/>
    <w:rsid w:val="00B07D4D"/>
    <w:rsid w:val="00B214DB"/>
    <w:rsid w:val="00B36D5D"/>
    <w:rsid w:val="00B3707C"/>
    <w:rsid w:val="00B57B0F"/>
    <w:rsid w:val="00B6329C"/>
    <w:rsid w:val="00B6776C"/>
    <w:rsid w:val="00B729C6"/>
    <w:rsid w:val="00B8284A"/>
    <w:rsid w:val="00B857D9"/>
    <w:rsid w:val="00BA45AA"/>
    <w:rsid w:val="00BB1896"/>
    <w:rsid w:val="00BB6AAE"/>
    <w:rsid w:val="00BE0255"/>
    <w:rsid w:val="00BE677E"/>
    <w:rsid w:val="00C006AB"/>
    <w:rsid w:val="00C043B6"/>
    <w:rsid w:val="00C44767"/>
    <w:rsid w:val="00C47656"/>
    <w:rsid w:val="00C53840"/>
    <w:rsid w:val="00C7631B"/>
    <w:rsid w:val="00CA4333"/>
    <w:rsid w:val="00CB2A58"/>
    <w:rsid w:val="00CB6ED0"/>
    <w:rsid w:val="00CE36A7"/>
    <w:rsid w:val="00CE3FFA"/>
    <w:rsid w:val="00D05004"/>
    <w:rsid w:val="00D107E3"/>
    <w:rsid w:val="00D121A4"/>
    <w:rsid w:val="00D47273"/>
    <w:rsid w:val="00D7160A"/>
    <w:rsid w:val="00D81034"/>
    <w:rsid w:val="00DC3EDF"/>
    <w:rsid w:val="00DE0158"/>
    <w:rsid w:val="00E31984"/>
    <w:rsid w:val="00E31B52"/>
    <w:rsid w:val="00E35082"/>
    <w:rsid w:val="00E40955"/>
    <w:rsid w:val="00E43E6A"/>
    <w:rsid w:val="00E5360A"/>
    <w:rsid w:val="00E60E93"/>
    <w:rsid w:val="00E62E82"/>
    <w:rsid w:val="00E71598"/>
    <w:rsid w:val="00E754EE"/>
    <w:rsid w:val="00E908A1"/>
    <w:rsid w:val="00E92AD1"/>
    <w:rsid w:val="00EB3327"/>
    <w:rsid w:val="00ED161E"/>
    <w:rsid w:val="00F0342F"/>
    <w:rsid w:val="00F272BA"/>
    <w:rsid w:val="00F721D6"/>
    <w:rsid w:val="00FA79B1"/>
    <w:rsid w:val="00FB5B44"/>
    <w:rsid w:val="00FD1A03"/>
    <w:rsid w:val="00FD55F6"/>
    <w:rsid w:val="00FE419A"/>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87A39"/>
  <w15:docId w15:val="{931C40A8-38AB-408A-8BF1-AF75C210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Carpredefinitoparagrafo">
    <w:name w:val="Car. predefinito paragrafo"/>
    <w:qFormat/>
    <w:rsid w:val="008D5AB1"/>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qFormat/>
    <w:rsid w:val="006F4244"/>
    <w:pPr>
      <w:spacing w:after="240"/>
      <w:jc w:val="both"/>
      <w:outlineLvl w:val="0"/>
    </w:pPr>
    <w:rPr>
      <w:rFonts w:ascii="Calibri" w:hAnsi="Calibri"/>
      <w:b/>
      <w:sz w:val="32"/>
      <w:szCs w:val="32"/>
      <w:lang w:val="de-DE" w:eastAsia="en-US"/>
    </w:rPr>
  </w:style>
  <w:style w:type="paragraph" w:styleId="StandardWeb">
    <w:name w:val="Normal (Web)"/>
    <w:basedOn w:val="Standard"/>
    <w:unhideWhenUsed/>
    <w:qFormat/>
    <w:rsid w:val="006664CF"/>
    <w:pPr>
      <w:spacing w:beforeAutospacing="1" w:afterAutospacing="1"/>
    </w:pPr>
  </w:style>
  <w:style w:type="paragraph" w:styleId="Listenabsatz">
    <w:name w:val="List Paragraph"/>
    <w:basedOn w:val="Standard"/>
    <w:uiPriority w:val="34"/>
    <w:qFormat/>
    <w:rsid w:val="006664CF"/>
    <w:pPr>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Corpotesto">
    <w:name w:val="Corpo testo"/>
    <w:basedOn w:val="Standard"/>
    <w:qFormat/>
    <w:rsid w:val="008D5AB1"/>
    <w:pPr>
      <w:jc w:val="both"/>
    </w:pPr>
    <w:rPr>
      <w:rFonts w:ascii="Trebuchet MS" w:hAnsi="Trebuchet MS" w:cs="Trebuchet MS"/>
      <w:bCs/>
      <w:i/>
      <w:iCs/>
      <w:sz w:val="22"/>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nhideWhenUsed/>
    <w:rsid w:val="004A007C"/>
    <w:rPr>
      <w:color w:val="0000FF"/>
      <w:u w:val="single"/>
    </w:rPr>
  </w:style>
  <w:style w:type="character" w:customStyle="1" w:styleId="Carpredefinitoparagrafo1">
    <w:name w:val="Car. predefinito paragrafo1"/>
    <w:qFormat/>
    <w:rsid w:val="00A75D09"/>
  </w:style>
  <w:style w:type="paragraph" w:customStyle="1" w:styleId="Textbody">
    <w:name w:val="Text body"/>
    <w:basedOn w:val="Standard"/>
    <w:rsid w:val="00B57B0F"/>
    <w:pPr>
      <w:autoSpaceDN w:val="0"/>
      <w:spacing w:after="120"/>
      <w:textAlignment w:val="baseline"/>
    </w:pPr>
    <w:rPr>
      <w:kern w:val="3"/>
    </w:rPr>
  </w:style>
  <w:style w:type="character" w:styleId="BesuchterLink">
    <w:name w:val="FollowedHyperlink"/>
    <w:basedOn w:val="Absatz-Standardschriftart"/>
    <w:rsid w:val="002A2FC7"/>
    <w:rPr>
      <w:color w:val="954F72" w:themeColor="followedHyperlink"/>
      <w:u w:val="single"/>
    </w:rPr>
  </w:style>
  <w:style w:type="character" w:styleId="Kommentarzeichen">
    <w:name w:val="annotation reference"/>
    <w:basedOn w:val="Absatz-Standardschriftart"/>
    <w:rsid w:val="0028024A"/>
    <w:rPr>
      <w:sz w:val="16"/>
      <w:szCs w:val="16"/>
    </w:rPr>
  </w:style>
  <w:style w:type="paragraph" w:styleId="Kommentartext">
    <w:name w:val="annotation text"/>
    <w:basedOn w:val="Standard"/>
    <w:link w:val="KommentartextZchn"/>
    <w:rsid w:val="0028024A"/>
    <w:rPr>
      <w:sz w:val="20"/>
      <w:szCs w:val="20"/>
    </w:rPr>
  </w:style>
  <w:style w:type="character" w:customStyle="1" w:styleId="KommentartextZchn">
    <w:name w:val="Kommentartext Zchn"/>
    <w:basedOn w:val="Absatz-Standardschriftart"/>
    <w:link w:val="Kommentartext"/>
    <w:rsid w:val="002802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449508">
      <w:bodyDiv w:val="1"/>
      <w:marLeft w:val="0"/>
      <w:marRight w:val="0"/>
      <w:marTop w:val="0"/>
      <w:marBottom w:val="0"/>
      <w:divBdr>
        <w:top w:val="none" w:sz="0" w:space="0" w:color="auto"/>
        <w:left w:val="none" w:sz="0" w:space="0" w:color="auto"/>
        <w:bottom w:val="none" w:sz="0" w:space="0" w:color="auto"/>
        <w:right w:val="none" w:sz="0" w:space="0" w:color="auto"/>
      </w:divBdr>
    </w:div>
    <w:div w:id="312296162">
      <w:bodyDiv w:val="1"/>
      <w:marLeft w:val="0"/>
      <w:marRight w:val="0"/>
      <w:marTop w:val="0"/>
      <w:marBottom w:val="0"/>
      <w:divBdr>
        <w:top w:val="none" w:sz="0" w:space="0" w:color="auto"/>
        <w:left w:val="none" w:sz="0" w:space="0" w:color="auto"/>
        <w:bottom w:val="none" w:sz="0" w:space="0" w:color="auto"/>
        <w:right w:val="none" w:sz="0" w:space="0" w:color="auto"/>
      </w:divBdr>
    </w:div>
    <w:div w:id="471597801">
      <w:bodyDiv w:val="1"/>
      <w:marLeft w:val="0"/>
      <w:marRight w:val="0"/>
      <w:marTop w:val="0"/>
      <w:marBottom w:val="0"/>
      <w:divBdr>
        <w:top w:val="none" w:sz="0" w:space="0" w:color="auto"/>
        <w:left w:val="none" w:sz="0" w:space="0" w:color="auto"/>
        <w:bottom w:val="none" w:sz="0" w:space="0" w:color="auto"/>
        <w:right w:val="none" w:sz="0" w:space="0" w:color="auto"/>
      </w:divBdr>
    </w:div>
    <w:div w:id="573318448">
      <w:bodyDiv w:val="1"/>
      <w:marLeft w:val="0"/>
      <w:marRight w:val="0"/>
      <w:marTop w:val="0"/>
      <w:marBottom w:val="0"/>
      <w:divBdr>
        <w:top w:val="none" w:sz="0" w:space="0" w:color="auto"/>
        <w:left w:val="none" w:sz="0" w:space="0" w:color="auto"/>
        <w:bottom w:val="none" w:sz="0" w:space="0" w:color="auto"/>
        <w:right w:val="none" w:sz="0" w:space="0" w:color="auto"/>
      </w:divBdr>
    </w:div>
    <w:div w:id="832184807">
      <w:bodyDiv w:val="1"/>
      <w:marLeft w:val="0"/>
      <w:marRight w:val="0"/>
      <w:marTop w:val="0"/>
      <w:marBottom w:val="0"/>
      <w:divBdr>
        <w:top w:val="none" w:sz="0" w:space="0" w:color="auto"/>
        <w:left w:val="none" w:sz="0" w:space="0" w:color="auto"/>
        <w:bottom w:val="none" w:sz="0" w:space="0" w:color="auto"/>
        <w:right w:val="none" w:sz="0" w:space="0" w:color="auto"/>
      </w:divBdr>
    </w:div>
    <w:div w:id="951981322">
      <w:bodyDiv w:val="1"/>
      <w:marLeft w:val="0"/>
      <w:marRight w:val="0"/>
      <w:marTop w:val="0"/>
      <w:marBottom w:val="0"/>
      <w:divBdr>
        <w:top w:val="none" w:sz="0" w:space="0" w:color="auto"/>
        <w:left w:val="none" w:sz="0" w:space="0" w:color="auto"/>
        <w:bottom w:val="none" w:sz="0" w:space="0" w:color="auto"/>
        <w:right w:val="none" w:sz="0" w:space="0" w:color="auto"/>
      </w:divBdr>
    </w:div>
    <w:div w:id="978847587">
      <w:bodyDiv w:val="1"/>
      <w:marLeft w:val="0"/>
      <w:marRight w:val="0"/>
      <w:marTop w:val="0"/>
      <w:marBottom w:val="0"/>
      <w:divBdr>
        <w:top w:val="none" w:sz="0" w:space="0" w:color="auto"/>
        <w:left w:val="none" w:sz="0" w:space="0" w:color="auto"/>
        <w:bottom w:val="none" w:sz="0" w:space="0" w:color="auto"/>
        <w:right w:val="none" w:sz="0" w:space="0" w:color="auto"/>
      </w:divBdr>
    </w:div>
    <w:div w:id="1366179308">
      <w:bodyDiv w:val="1"/>
      <w:marLeft w:val="0"/>
      <w:marRight w:val="0"/>
      <w:marTop w:val="0"/>
      <w:marBottom w:val="0"/>
      <w:divBdr>
        <w:top w:val="none" w:sz="0" w:space="0" w:color="auto"/>
        <w:left w:val="none" w:sz="0" w:space="0" w:color="auto"/>
        <w:bottom w:val="none" w:sz="0" w:space="0" w:color="auto"/>
        <w:right w:val="none" w:sz="0" w:space="0" w:color="auto"/>
      </w:divBdr>
    </w:div>
    <w:div w:id="1517037520">
      <w:bodyDiv w:val="1"/>
      <w:marLeft w:val="0"/>
      <w:marRight w:val="0"/>
      <w:marTop w:val="0"/>
      <w:marBottom w:val="0"/>
      <w:divBdr>
        <w:top w:val="none" w:sz="0" w:space="0" w:color="auto"/>
        <w:left w:val="none" w:sz="0" w:space="0" w:color="auto"/>
        <w:bottom w:val="none" w:sz="0" w:space="0" w:color="auto"/>
        <w:right w:val="none" w:sz="0" w:space="0" w:color="auto"/>
      </w:divBdr>
    </w:div>
    <w:div w:id="1573806991">
      <w:bodyDiv w:val="1"/>
      <w:marLeft w:val="0"/>
      <w:marRight w:val="0"/>
      <w:marTop w:val="0"/>
      <w:marBottom w:val="0"/>
      <w:divBdr>
        <w:top w:val="none" w:sz="0" w:space="0" w:color="auto"/>
        <w:left w:val="none" w:sz="0" w:space="0" w:color="auto"/>
        <w:bottom w:val="none" w:sz="0" w:space="0" w:color="auto"/>
        <w:right w:val="none" w:sz="0" w:space="0" w:color="auto"/>
      </w:divBdr>
    </w:div>
    <w:div w:id="1616063449">
      <w:bodyDiv w:val="1"/>
      <w:marLeft w:val="0"/>
      <w:marRight w:val="0"/>
      <w:marTop w:val="0"/>
      <w:marBottom w:val="0"/>
      <w:divBdr>
        <w:top w:val="none" w:sz="0" w:space="0" w:color="auto"/>
        <w:left w:val="none" w:sz="0" w:space="0" w:color="auto"/>
        <w:bottom w:val="none" w:sz="0" w:space="0" w:color="auto"/>
        <w:right w:val="none" w:sz="0" w:space="0" w:color="auto"/>
      </w:divBdr>
    </w:div>
    <w:div w:id="2080596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ura.museum/de/publikationen/gredleriana-2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607</Words>
  <Characters>3462</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289</cp:revision>
  <cp:lastPrinted>2017-10-12T07:58:00Z</cp:lastPrinted>
  <dcterms:created xsi:type="dcterms:W3CDTF">2017-09-06T09:55:00Z</dcterms:created>
  <dcterms:modified xsi:type="dcterms:W3CDTF">2025-01-24T10:58:00Z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