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57B8" w14:textId="77777777" w:rsidR="00ED185E" w:rsidRDefault="00ED185E" w:rsidP="00F61574"/>
    <w:p w14:paraId="7D4F2AD2" w14:textId="4E212763" w:rsidR="00ED185E" w:rsidRPr="006477E8" w:rsidRDefault="00D252B7" w:rsidP="00F6157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32F51">
        <w:rPr>
          <w:color w:val="000000"/>
          <w:lang w:val="it-IT"/>
        </w:rPr>
        <w:t>6 febbraio</w:t>
      </w:r>
      <w:r>
        <w:rPr>
          <w:lang w:val="it-IT"/>
        </w:rPr>
        <w:t xml:space="preserve"> 202</w:t>
      </w:r>
      <w:r w:rsidR="009439F8">
        <w:rPr>
          <w:lang w:val="it-IT"/>
        </w:rPr>
        <w:t>5</w:t>
      </w:r>
    </w:p>
    <w:p w14:paraId="612AB997" w14:textId="77777777" w:rsidR="00ED185E" w:rsidRDefault="00ED185E" w:rsidP="00F61574">
      <w:pPr>
        <w:rPr>
          <w:bCs/>
          <w:lang w:val="it-IT"/>
        </w:rPr>
      </w:pPr>
    </w:p>
    <w:p w14:paraId="0C81B8CE" w14:textId="11B15A89" w:rsidR="00F61574" w:rsidRDefault="00F61574" w:rsidP="00F61574">
      <w:pPr>
        <w:pStyle w:val="Textkrper"/>
        <w:spacing w:before="120" w:after="0"/>
        <w:rPr>
          <w:b/>
          <w:bCs/>
          <w:iCs/>
          <w:color w:val="008000"/>
          <w:sz w:val="32"/>
          <w:szCs w:val="32"/>
          <w:lang w:val="it-IT"/>
        </w:rPr>
      </w:pPr>
      <w:r>
        <w:rPr>
          <w:b/>
          <w:bCs/>
          <w:iCs/>
          <w:color w:val="008000"/>
          <w:sz w:val="32"/>
          <w:szCs w:val="32"/>
          <w:lang w:val="it-IT"/>
        </w:rPr>
        <w:t>La scienza dal vivo: monologo teatrale "Sei donne che hanno cambiato il mondo"</w:t>
      </w:r>
    </w:p>
    <w:p w14:paraId="09C57A4F" w14:textId="5225FBBF" w:rsidR="00B1200D" w:rsidRDefault="00B1200D" w:rsidP="00F61574">
      <w:pPr>
        <w:pStyle w:val="Textkrper"/>
        <w:spacing w:before="120" w:after="0"/>
        <w:rPr>
          <w:b/>
          <w:bCs/>
          <w:iCs/>
          <w:color w:val="000000"/>
          <w:lang w:val="it-IT"/>
        </w:rPr>
      </w:pPr>
      <w:r w:rsidRPr="00B1200D">
        <w:rPr>
          <w:b/>
          <w:bCs/>
          <w:iCs/>
          <w:color w:val="000000"/>
          <w:lang w:val="it-IT"/>
        </w:rPr>
        <w:t xml:space="preserve">In occasione della Giornata Internazionale delle Donne e delle Ragazze nella Scienza, l’11 febbraio presso il NOI </w:t>
      </w:r>
      <w:proofErr w:type="spellStart"/>
      <w:r w:rsidRPr="00B1200D">
        <w:rPr>
          <w:b/>
          <w:bCs/>
          <w:iCs/>
          <w:color w:val="000000"/>
          <w:lang w:val="it-IT"/>
        </w:rPr>
        <w:t>Techpark</w:t>
      </w:r>
      <w:proofErr w:type="spellEnd"/>
      <w:r w:rsidRPr="00B1200D">
        <w:rPr>
          <w:b/>
          <w:bCs/>
          <w:iCs/>
          <w:color w:val="000000"/>
          <w:lang w:val="it-IT"/>
        </w:rPr>
        <w:t xml:space="preserve"> di Bolzano, il Museo di Scienze Naturali dell’Alto Adige, in collaborazione con l’Ufficio Ricerca e il Servizio Donna della Provincia Autonoma di Bolzano, </w:t>
      </w:r>
      <w:r w:rsidR="00E934BE">
        <w:rPr>
          <w:b/>
          <w:bCs/>
          <w:iCs/>
          <w:color w:val="000000"/>
          <w:lang w:val="it-IT"/>
        </w:rPr>
        <w:t xml:space="preserve">presenta il </w:t>
      </w:r>
      <w:r w:rsidRPr="00B1200D">
        <w:rPr>
          <w:b/>
          <w:bCs/>
          <w:iCs/>
          <w:color w:val="000000"/>
          <w:lang w:val="it-IT"/>
        </w:rPr>
        <w:t xml:space="preserve">monologo teatrale "Sei donne che hanno cambiato il mondo" di e con Gabriella </w:t>
      </w:r>
      <w:proofErr w:type="spellStart"/>
      <w:r w:rsidRPr="00B1200D">
        <w:rPr>
          <w:b/>
          <w:bCs/>
          <w:iCs/>
          <w:color w:val="000000"/>
          <w:lang w:val="it-IT"/>
        </w:rPr>
        <w:t>Greison</w:t>
      </w:r>
      <w:proofErr w:type="spellEnd"/>
      <w:r w:rsidRPr="00B1200D">
        <w:rPr>
          <w:b/>
          <w:bCs/>
          <w:iCs/>
          <w:color w:val="000000"/>
          <w:lang w:val="it-IT"/>
        </w:rPr>
        <w:t xml:space="preserve">. </w:t>
      </w:r>
      <w:r w:rsidR="00E934BE">
        <w:rPr>
          <w:b/>
          <w:bCs/>
          <w:iCs/>
          <w:color w:val="000000"/>
          <w:lang w:val="it-IT"/>
        </w:rPr>
        <w:t>È</w:t>
      </w:r>
      <w:r w:rsidRPr="00B1200D">
        <w:rPr>
          <w:b/>
          <w:bCs/>
          <w:iCs/>
          <w:color w:val="000000"/>
          <w:lang w:val="it-IT"/>
        </w:rPr>
        <w:t xml:space="preserve"> un viaggio attraverso le storie di sei pioniere e scienziate che hanno segnato la storia con il loro coraggio, talento e determinazione. </w:t>
      </w:r>
    </w:p>
    <w:p w14:paraId="779CC3D7" w14:textId="4F031FEF" w:rsidR="00F61574" w:rsidRDefault="00F61574" w:rsidP="00F61574">
      <w:pPr>
        <w:pStyle w:val="Textkrper"/>
        <w:spacing w:before="120" w:after="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La rinomata fisica, scrittrice e attrice Gabriella </w:t>
      </w:r>
      <w:proofErr w:type="spellStart"/>
      <w:r>
        <w:rPr>
          <w:iCs/>
          <w:color w:val="000000"/>
          <w:lang w:val="it-IT"/>
        </w:rPr>
        <w:t>Greison</w:t>
      </w:r>
      <w:proofErr w:type="spellEnd"/>
      <w:r>
        <w:rPr>
          <w:iCs/>
          <w:color w:val="000000"/>
          <w:lang w:val="it-IT"/>
        </w:rPr>
        <w:t xml:space="preserve"> racconterà le storie ispiratrici di Marie Curie, Lise </w:t>
      </w:r>
      <w:proofErr w:type="spellStart"/>
      <w:r>
        <w:rPr>
          <w:iCs/>
          <w:color w:val="000000"/>
          <w:lang w:val="it-IT"/>
        </w:rPr>
        <w:t>Meitner</w:t>
      </w:r>
      <w:proofErr w:type="spellEnd"/>
      <w:r>
        <w:rPr>
          <w:iCs/>
          <w:color w:val="000000"/>
          <w:lang w:val="it-IT"/>
        </w:rPr>
        <w:t xml:space="preserve">, </w:t>
      </w:r>
      <w:proofErr w:type="spellStart"/>
      <w:r>
        <w:rPr>
          <w:iCs/>
          <w:color w:val="000000"/>
          <w:lang w:val="it-IT"/>
        </w:rPr>
        <w:t>Emmy</w:t>
      </w:r>
      <w:proofErr w:type="spellEnd"/>
      <w:r>
        <w:rPr>
          <w:iCs/>
          <w:color w:val="000000"/>
          <w:lang w:val="it-IT"/>
        </w:rPr>
        <w:t xml:space="preserve"> </w:t>
      </w:r>
      <w:proofErr w:type="spellStart"/>
      <w:r>
        <w:rPr>
          <w:iCs/>
          <w:color w:val="000000"/>
          <w:lang w:val="it-IT"/>
        </w:rPr>
        <w:t>Noether</w:t>
      </w:r>
      <w:proofErr w:type="spellEnd"/>
      <w:r>
        <w:rPr>
          <w:iCs/>
          <w:color w:val="000000"/>
          <w:lang w:val="it-IT"/>
        </w:rPr>
        <w:t xml:space="preserve">, </w:t>
      </w:r>
      <w:proofErr w:type="spellStart"/>
      <w:r>
        <w:rPr>
          <w:iCs/>
          <w:color w:val="000000"/>
          <w:lang w:val="it-IT"/>
        </w:rPr>
        <w:t>Rosalind</w:t>
      </w:r>
      <w:proofErr w:type="spellEnd"/>
      <w:r>
        <w:rPr>
          <w:iCs/>
          <w:color w:val="000000"/>
          <w:lang w:val="it-IT"/>
        </w:rPr>
        <w:t xml:space="preserve"> Franklin, </w:t>
      </w:r>
      <w:proofErr w:type="spellStart"/>
      <w:r>
        <w:rPr>
          <w:iCs/>
          <w:color w:val="000000"/>
          <w:lang w:val="it-IT"/>
        </w:rPr>
        <w:t>Hedy</w:t>
      </w:r>
      <w:proofErr w:type="spellEnd"/>
      <w:r>
        <w:rPr>
          <w:iCs/>
          <w:color w:val="000000"/>
          <w:lang w:val="it-IT"/>
        </w:rPr>
        <w:t xml:space="preserve"> Lamarr e </w:t>
      </w:r>
      <w:proofErr w:type="spellStart"/>
      <w:r>
        <w:rPr>
          <w:iCs/>
          <w:color w:val="000000"/>
          <w:lang w:val="it-IT"/>
        </w:rPr>
        <w:t>Mileva</w:t>
      </w:r>
      <w:proofErr w:type="spellEnd"/>
      <w:r>
        <w:rPr>
          <w:iCs/>
          <w:color w:val="000000"/>
          <w:lang w:val="it-IT"/>
        </w:rPr>
        <w:t xml:space="preserve"> </w:t>
      </w:r>
      <w:proofErr w:type="spellStart"/>
      <w:r>
        <w:rPr>
          <w:iCs/>
          <w:color w:val="000000"/>
          <w:lang w:val="it-IT"/>
        </w:rPr>
        <w:t>Marić</w:t>
      </w:r>
      <w:proofErr w:type="spellEnd"/>
      <w:r>
        <w:rPr>
          <w:iCs/>
          <w:color w:val="000000"/>
          <w:lang w:val="it-IT"/>
        </w:rPr>
        <w:t xml:space="preserve"> – donne che hanno sfidato le barriere sociali e che, grazie al loro talento, </w:t>
      </w:r>
      <w:r w:rsidR="00B1200D" w:rsidRPr="00B1200D">
        <w:rPr>
          <w:iCs/>
          <w:color w:val="000000"/>
          <w:lang w:val="it-IT"/>
        </w:rPr>
        <w:t>alla loro passione e alla loro determinazione</w:t>
      </w:r>
      <w:r>
        <w:rPr>
          <w:iCs/>
          <w:color w:val="000000"/>
          <w:lang w:val="it-IT"/>
        </w:rPr>
        <w:t xml:space="preserve">, hanno spianato la strada </w:t>
      </w:r>
      <w:r w:rsidR="00B1200D">
        <w:rPr>
          <w:iCs/>
          <w:color w:val="000000"/>
          <w:lang w:val="it-IT"/>
        </w:rPr>
        <w:t>al</w:t>
      </w:r>
      <w:r>
        <w:rPr>
          <w:iCs/>
          <w:color w:val="000000"/>
          <w:lang w:val="it-IT"/>
        </w:rPr>
        <w:t xml:space="preserve">le generazioni future. </w:t>
      </w:r>
      <w:r w:rsidR="00B1200D">
        <w:rPr>
          <w:iCs/>
          <w:color w:val="000000"/>
          <w:lang w:val="it-IT"/>
        </w:rPr>
        <w:t>“</w:t>
      </w:r>
      <w:r>
        <w:rPr>
          <w:iCs/>
          <w:color w:val="000000"/>
          <w:lang w:val="it-IT"/>
        </w:rPr>
        <w:t>Il loro contributo alla scienza è inestimabile, ma spesso i loro successi sono rimasti nell’ombra dei colleghi uomini. Questa serata sarà l’occasione per scoprire le loro storie e celebrare la forza instancabile della ricerca femminile</w:t>
      </w:r>
      <w:r w:rsidR="00B1200D">
        <w:rPr>
          <w:iCs/>
          <w:color w:val="000000"/>
          <w:lang w:val="it-IT"/>
        </w:rPr>
        <w:t>,” spiega David Gruber, direttore del Museo di Scienze Naturali.</w:t>
      </w:r>
    </w:p>
    <w:p w14:paraId="541219A6" w14:textId="77777777" w:rsidR="00F61574" w:rsidRDefault="00F61574" w:rsidP="00F61574">
      <w:pPr>
        <w:pStyle w:val="Textkrper"/>
        <w:spacing w:before="120" w:after="0"/>
        <w:rPr>
          <w:b/>
          <w:bCs/>
          <w:iCs/>
          <w:color w:val="000000"/>
          <w:lang w:val="it-IT"/>
        </w:rPr>
      </w:pPr>
      <w:r>
        <w:rPr>
          <w:b/>
          <w:bCs/>
          <w:iCs/>
          <w:color w:val="000000"/>
          <w:lang w:val="it-IT"/>
        </w:rPr>
        <w:t>La Giornata Internazionale delle Donne e delle Ragazze nella Scienza</w:t>
      </w:r>
    </w:p>
    <w:p w14:paraId="556EC999" w14:textId="22B71C69" w:rsidR="00F61574" w:rsidRDefault="00F61574" w:rsidP="00F61574">
      <w:pPr>
        <w:pStyle w:val="Textkrper"/>
        <w:spacing w:before="120" w:after="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>Istituita dall’Assemblea Generale delle Nazioni Unite nel 2015, questa giornata si celebra ogni anno l’11 febbraio con l’obiettivo di evidenziare il ruolo fondamentale delle donne e delle ragazze nella scienza e nella tecnologia, promuovendone l’accesso equo a questi ambiti. Il Museo di Scienze Naturali partecipa attivamente a questa iniziativa da diversi anni, organizzando eventi dedicati per incoraggiare e appassionare le donne e le ragazze al mondo della scienza. Sono stati realizzati diversi format, tra cui programmi radiofonici con scienziate, workshop e attività interattive. Con questo evento, il museo rinnova il suo impegno nel promuovere la scienza tra le nuove generazioni attraverso modelli di ispirazione.</w:t>
      </w:r>
    </w:p>
    <w:p w14:paraId="1638D9B0" w14:textId="6C14BD98" w:rsidR="00F61574" w:rsidRDefault="00F61574" w:rsidP="00F61574">
      <w:pPr>
        <w:pStyle w:val="Textkrper"/>
        <w:spacing w:before="120" w:after="0"/>
        <w:rPr>
          <w:b/>
          <w:bCs/>
          <w:iCs/>
          <w:color w:val="000000"/>
          <w:lang w:val="it-IT"/>
        </w:rPr>
      </w:pPr>
      <w:r>
        <w:rPr>
          <w:b/>
          <w:bCs/>
          <w:iCs/>
          <w:color w:val="000000"/>
          <w:lang w:val="it-IT"/>
        </w:rPr>
        <w:t xml:space="preserve">Gabriella </w:t>
      </w:r>
      <w:proofErr w:type="spellStart"/>
      <w:r>
        <w:rPr>
          <w:b/>
          <w:bCs/>
          <w:iCs/>
          <w:color w:val="000000"/>
          <w:lang w:val="it-IT"/>
        </w:rPr>
        <w:t>Greison</w:t>
      </w:r>
      <w:proofErr w:type="spellEnd"/>
    </w:p>
    <w:p w14:paraId="1E03E605" w14:textId="42ED3E58" w:rsidR="00F61574" w:rsidRDefault="00F61574" w:rsidP="00F61574">
      <w:pPr>
        <w:pStyle w:val="Textkrper"/>
        <w:spacing w:before="120" w:after="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Gabriella </w:t>
      </w:r>
      <w:proofErr w:type="spellStart"/>
      <w:r>
        <w:rPr>
          <w:iCs/>
          <w:color w:val="000000"/>
          <w:lang w:val="it-IT"/>
        </w:rPr>
        <w:t>Greison</w:t>
      </w:r>
      <w:proofErr w:type="spellEnd"/>
      <w:r>
        <w:rPr>
          <w:iCs/>
          <w:color w:val="000000"/>
          <w:lang w:val="it-IT"/>
        </w:rPr>
        <w:t xml:space="preserve"> è una fisica nucleare laureata all’Università di Milano con una tesi sperimentale sulla propagazione degli elettroni in camere a vuoto. Ha poi lavorato per due anni presso l’École </w:t>
      </w:r>
      <w:proofErr w:type="spellStart"/>
      <w:r>
        <w:rPr>
          <w:iCs/>
          <w:color w:val="000000"/>
          <w:lang w:val="it-IT"/>
        </w:rPr>
        <w:t>Polytechnique</w:t>
      </w:r>
      <w:proofErr w:type="spellEnd"/>
      <w:r>
        <w:rPr>
          <w:iCs/>
          <w:color w:val="000000"/>
          <w:lang w:val="it-IT"/>
        </w:rPr>
        <w:t xml:space="preserve"> di </w:t>
      </w:r>
      <w:proofErr w:type="spellStart"/>
      <w:r>
        <w:rPr>
          <w:iCs/>
          <w:color w:val="000000"/>
          <w:lang w:val="it-IT"/>
        </w:rPr>
        <w:t>Palaiseau</w:t>
      </w:r>
      <w:proofErr w:type="spellEnd"/>
      <w:r>
        <w:rPr>
          <w:iCs/>
          <w:color w:val="000000"/>
          <w:lang w:val="it-IT"/>
        </w:rPr>
        <w:t xml:space="preserve">, a Parigi. </w:t>
      </w:r>
      <w:r w:rsidR="00B1200D">
        <w:rPr>
          <w:iCs/>
          <w:color w:val="000000"/>
          <w:lang w:val="it-IT"/>
        </w:rPr>
        <w:t>Ha fondato i</w:t>
      </w:r>
      <w:r>
        <w:rPr>
          <w:iCs/>
          <w:color w:val="000000"/>
          <w:lang w:val="it-IT"/>
        </w:rPr>
        <w:t xml:space="preserve">l primo Festival della Fisica in Italia e nel 2024 è stata inserita da Forbes tra le "100 donne dell'anno". Oltre alla sua attività scientifica, è una nota giornalista e divulgatrice. È una speaker molto richiesta nei </w:t>
      </w:r>
      <w:proofErr w:type="spellStart"/>
      <w:r>
        <w:rPr>
          <w:iCs/>
          <w:color w:val="000000"/>
          <w:lang w:val="it-IT"/>
        </w:rPr>
        <w:t>TEDx</w:t>
      </w:r>
      <w:proofErr w:type="spellEnd"/>
      <w:r>
        <w:rPr>
          <w:iCs/>
          <w:color w:val="000000"/>
          <w:lang w:val="it-IT"/>
        </w:rPr>
        <w:t xml:space="preserve">, in particolare sui temi della meccanica quantistica e delle grandi figure della fisica. I suoi libri e monologhi teatrali rendono la scienza accessibile al grande pubblico, motivo per cui è stata </w:t>
      </w:r>
      <w:r w:rsidRPr="00B1200D">
        <w:rPr>
          <w:iCs/>
          <w:color w:val="000000"/>
          <w:lang w:val="it-IT"/>
        </w:rPr>
        <w:t>definita "</w:t>
      </w:r>
      <w:r w:rsidRPr="00B1200D">
        <w:rPr>
          <w:bCs/>
          <w:iCs/>
          <w:color w:val="000000"/>
          <w:lang w:val="it-IT"/>
        </w:rPr>
        <w:t>la rockstar della fisica</w:t>
      </w:r>
      <w:r w:rsidRPr="00B1200D">
        <w:rPr>
          <w:iCs/>
          <w:color w:val="000000"/>
          <w:lang w:val="it-IT"/>
        </w:rPr>
        <w:t>" in</w:t>
      </w:r>
      <w:r>
        <w:rPr>
          <w:iCs/>
          <w:color w:val="000000"/>
          <w:lang w:val="it-IT"/>
        </w:rPr>
        <w:t xml:space="preserve"> Italia.</w:t>
      </w:r>
    </w:p>
    <w:p w14:paraId="1B84D5A8" w14:textId="21D3AB96" w:rsidR="00F61574" w:rsidRDefault="00F61574" w:rsidP="00F61574">
      <w:pPr>
        <w:pStyle w:val="Textkrper"/>
        <w:spacing w:before="120" w:after="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L’evento si terrà </w:t>
      </w:r>
      <w:r w:rsidRPr="00F61574">
        <w:rPr>
          <w:bCs/>
          <w:iCs/>
          <w:color w:val="000000"/>
          <w:lang w:val="it-IT"/>
        </w:rPr>
        <w:t xml:space="preserve">l’11 febbraio alle ore 19:30 presso il NOI </w:t>
      </w:r>
      <w:proofErr w:type="spellStart"/>
      <w:r w:rsidRPr="00F61574">
        <w:rPr>
          <w:bCs/>
          <w:iCs/>
          <w:color w:val="000000"/>
          <w:lang w:val="it-IT"/>
        </w:rPr>
        <w:t>Techpark</w:t>
      </w:r>
      <w:proofErr w:type="spellEnd"/>
      <w:r w:rsidRPr="00F61574">
        <w:rPr>
          <w:bCs/>
          <w:iCs/>
          <w:color w:val="000000"/>
          <w:lang w:val="it-IT"/>
        </w:rPr>
        <w:t xml:space="preserve"> di Bolzano</w:t>
      </w:r>
      <w:r>
        <w:rPr>
          <w:bCs/>
          <w:iCs/>
          <w:color w:val="000000"/>
          <w:lang w:val="it-IT"/>
        </w:rPr>
        <w:t xml:space="preserve">. </w:t>
      </w:r>
      <w:r>
        <w:rPr>
          <w:iCs/>
          <w:color w:val="000000"/>
          <w:lang w:val="it-IT"/>
        </w:rPr>
        <w:t xml:space="preserve">L’ingresso è gratuito, </w:t>
      </w:r>
      <w:bookmarkStart w:id="0" w:name="_GoBack"/>
      <w:bookmarkEnd w:id="0"/>
      <w:r>
        <w:rPr>
          <w:iCs/>
          <w:color w:val="000000"/>
          <w:lang w:val="it-IT"/>
        </w:rPr>
        <w:t xml:space="preserve">necessaria la prenotazione online sul sito del museo al link </w:t>
      </w:r>
      <w:hyperlink r:id="rId7" w:history="1">
        <w:r w:rsidR="00B1200D" w:rsidRPr="0062053E">
          <w:rPr>
            <w:rStyle w:val="Hyperlink"/>
            <w:iCs/>
            <w:lang w:val="it-IT"/>
          </w:rPr>
          <w:t>https://app.no-q.info/naturmuseum-sudtirol/events/course/525970</w:t>
        </w:r>
      </w:hyperlink>
      <w:r>
        <w:rPr>
          <w:iCs/>
          <w:color w:val="000000"/>
          <w:lang w:val="it-IT"/>
        </w:rPr>
        <w:t>.</w:t>
      </w:r>
    </w:p>
    <w:p w14:paraId="758E27A4" w14:textId="26958543" w:rsidR="008748C7" w:rsidRPr="007E1944" w:rsidRDefault="00F61574" w:rsidP="00F61574">
      <w:pPr>
        <w:pStyle w:val="Textkrper"/>
        <w:spacing w:before="120" w:after="0"/>
        <w:rPr>
          <w:iCs/>
          <w:color w:val="000000"/>
          <w:lang w:val="it-IT"/>
        </w:rPr>
      </w:pPr>
      <w:r w:rsidRPr="00F61574">
        <w:rPr>
          <w:b/>
          <w:iCs/>
          <w:color w:val="000000"/>
          <w:lang w:val="it-IT"/>
        </w:rPr>
        <w:t>Prenotazioni e informazioni</w:t>
      </w:r>
      <w:r w:rsidRPr="00F61574">
        <w:rPr>
          <w:iCs/>
          <w:color w:val="000000"/>
          <w:lang w:val="it-IT"/>
        </w:rPr>
        <w:t>: tel.</w:t>
      </w:r>
      <w:r>
        <w:rPr>
          <w:iCs/>
          <w:color w:val="000000"/>
          <w:lang w:val="it-IT"/>
        </w:rPr>
        <w:t xml:space="preserve"> 0471 412964</w:t>
      </w:r>
    </w:p>
    <w:sectPr w:rsidR="008748C7" w:rsidRPr="007E1944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D761" w14:textId="77777777" w:rsidR="00C51F46" w:rsidRDefault="00C51F46">
      <w:pPr>
        <w:spacing w:before="0" w:line="240" w:lineRule="auto"/>
      </w:pPr>
      <w:r>
        <w:separator/>
      </w:r>
    </w:p>
  </w:endnote>
  <w:endnote w:type="continuationSeparator" w:id="0">
    <w:p w14:paraId="1260DB48" w14:textId="77777777" w:rsidR="00C51F46" w:rsidRDefault="00C51F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A725" w14:textId="77777777" w:rsidR="00C51F46" w:rsidRDefault="00C51F46">
      <w:pPr>
        <w:spacing w:before="0" w:line="240" w:lineRule="auto"/>
      </w:pPr>
      <w:r>
        <w:separator/>
      </w:r>
    </w:p>
  </w:footnote>
  <w:footnote w:type="continuationSeparator" w:id="0">
    <w:p w14:paraId="282882C7" w14:textId="77777777" w:rsidR="00C51F46" w:rsidRDefault="00C51F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7865" w14:textId="77777777" w:rsidR="00ED185E" w:rsidRDefault="00D252B7">
    <w:pPr>
      <w:pStyle w:val="Kopfzeile"/>
    </w:pPr>
    <w:r>
      <w:rPr>
        <w:noProof/>
      </w:rPr>
      <w:drawing>
        <wp:inline distT="0" distB="0" distL="0" distR="0" wp14:anchorId="008F54C3" wp14:editId="15B37437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 wp14:anchorId="207E1E60" wp14:editId="2160174A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C0518"/>
    <w:multiLevelType w:val="hybridMultilevel"/>
    <w:tmpl w:val="328ED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E"/>
    <w:rsid w:val="000831EA"/>
    <w:rsid w:val="00092DF1"/>
    <w:rsid w:val="000946D2"/>
    <w:rsid w:val="00103E61"/>
    <w:rsid w:val="00113257"/>
    <w:rsid w:val="0012281B"/>
    <w:rsid w:val="00135DAF"/>
    <w:rsid w:val="00144B1A"/>
    <w:rsid w:val="001B37DE"/>
    <w:rsid w:val="00263FAA"/>
    <w:rsid w:val="00264E51"/>
    <w:rsid w:val="002E30F6"/>
    <w:rsid w:val="002F3EA0"/>
    <w:rsid w:val="00392B74"/>
    <w:rsid w:val="003A3FD7"/>
    <w:rsid w:val="003D59ED"/>
    <w:rsid w:val="003F44A4"/>
    <w:rsid w:val="00420397"/>
    <w:rsid w:val="00431FC8"/>
    <w:rsid w:val="004A5FD7"/>
    <w:rsid w:val="005344AB"/>
    <w:rsid w:val="00560206"/>
    <w:rsid w:val="00586430"/>
    <w:rsid w:val="005E4618"/>
    <w:rsid w:val="0064631C"/>
    <w:rsid w:val="006477E8"/>
    <w:rsid w:val="00660E38"/>
    <w:rsid w:val="006D1AE6"/>
    <w:rsid w:val="006F4955"/>
    <w:rsid w:val="00703431"/>
    <w:rsid w:val="007675B1"/>
    <w:rsid w:val="007D48C0"/>
    <w:rsid w:val="007D7607"/>
    <w:rsid w:val="007E1944"/>
    <w:rsid w:val="00863DCB"/>
    <w:rsid w:val="008748C7"/>
    <w:rsid w:val="0088554D"/>
    <w:rsid w:val="00897D40"/>
    <w:rsid w:val="008B2DE6"/>
    <w:rsid w:val="008C718D"/>
    <w:rsid w:val="008E2E9A"/>
    <w:rsid w:val="00932F51"/>
    <w:rsid w:val="009439F8"/>
    <w:rsid w:val="00963764"/>
    <w:rsid w:val="009B081E"/>
    <w:rsid w:val="00A162CD"/>
    <w:rsid w:val="00A63838"/>
    <w:rsid w:val="00A864F7"/>
    <w:rsid w:val="00B1200D"/>
    <w:rsid w:val="00B26BE3"/>
    <w:rsid w:val="00B809DF"/>
    <w:rsid w:val="00B8211F"/>
    <w:rsid w:val="00B86E36"/>
    <w:rsid w:val="00BB1D81"/>
    <w:rsid w:val="00BE25FC"/>
    <w:rsid w:val="00C51F46"/>
    <w:rsid w:val="00C97A79"/>
    <w:rsid w:val="00CB6E5E"/>
    <w:rsid w:val="00CF07EF"/>
    <w:rsid w:val="00CF0DCB"/>
    <w:rsid w:val="00D252B7"/>
    <w:rsid w:val="00E01F48"/>
    <w:rsid w:val="00E934BE"/>
    <w:rsid w:val="00ED185E"/>
    <w:rsid w:val="00F07A15"/>
    <w:rsid w:val="00F61574"/>
    <w:rsid w:val="00FB4194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D53B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character" w:customStyle="1" w:styleId="TextkrperZchn">
    <w:name w:val="Textkörper Zchn"/>
    <w:basedOn w:val="Absatz-Standardschriftart"/>
    <w:link w:val="Textkrper"/>
    <w:rsid w:val="00F61574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events/course/525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15</cp:revision>
  <dcterms:created xsi:type="dcterms:W3CDTF">2024-11-06T09:04:00Z</dcterms:created>
  <dcterms:modified xsi:type="dcterms:W3CDTF">2025-02-06T07:12:00Z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