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12075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12075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7C1441">
        <w:rPr>
          <w:rFonts w:ascii="Arial" w:hAnsi="Arial" w:cs="Arial"/>
          <w:sz w:val="20"/>
          <w:szCs w:val="20"/>
          <w:lang w:val="de-DE"/>
        </w:rPr>
        <w:t>1</w:t>
      </w:r>
      <w:r w:rsidR="00AC05AD">
        <w:rPr>
          <w:rFonts w:ascii="Arial" w:hAnsi="Arial" w:cs="Arial"/>
          <w:sz w:val="20"/>
          <w:szCs w:val="20"/>
          <w:lang w:val="de-DE"/>
        </w:rPr>
        <w:t>1</w:t>
      </w:r>
      <w:r w:rsidR="00A82740">
        <w:rPr>
          <w:rFonts w:ascii="Arial" w:hAnsi="Arial" w:cs="Arial"/>
          <w:sz w:val="20"/>
          <w:szCs w:val="20"/>
          <w:lang w:val="de-DE"/>
        </w:rPr>
        <w:t>. Dezember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12075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C1441" w:rsidRDefault="007C1441" w:rsidP="007C1441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7C1441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Wilde Bienchen</w:t>
      </w:r>
    </w:p>
    <w:p w:rsidR="007C1441" w:rsidRDefault="007C1441" w:rsidP="007C144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7C1441">
        <w:rPr>
          <w:rFonts w:ascii="Arial" w:hAnsi="Arial" w:cs="Arial"/>
          <w:sz w:val="20"/>
          <w:szCs w:val="20"/>
          <w:lang w:val="de-DE"/>
        </w:rPr>
        <w:t>Wildbienen sind faszinierende Insekten</w:t>
      </w:r>
      <w:r w:rsidR="004929A4">
        <w:rPr>
          <w:rFonts w:ascii="Arial" w:hAnsi="Arial" w:cs="Arial"/>
          <w:sz w:val="20"/>
          <w:szCs w:val="20"/>
          <w:lang w:val="de-DE"/>
        </w:rPr>
        <w:t>: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 Sie zählen zu den wichtigsten Bestäubern von Blütenpflanzen und spielen damit eine zentrale Rolle beim Erhalt der pflanzlichen Vielfalt und von Ökosystemen, aber auch bei der Ernährung des Menschen. </w:t>
      </w:r>
      <w:r w:rsidR="004929A4" w:rsidRPr="007C1441">
        <w:rPr>
          <w:rFonts w:ascii="Arial" w:hAnsi="Arial" w:cs="Arial"/>
          <w:sz w:val="20"/>
          <w:szCs w:val="20"/>
          <w:lang w:val="de-DE"/>
        </w:rPr>
        <w:t xml:space="preserve">Bienen sind vielfältigen Bedrohungen ausgesetzt, die hinreichend bekannt und erforscht sind und zum Handeln auffordern, Bienen und Diversität in </w:t>
      </w:r>
      <w:r w:rsidR="004929A4">
        <w:rPr>
          <w:rFonts w:ascii="Arial" w:hAnsi="Arial" w:cs="Arial"/>
          <w:sz w:val="20"/>
          <w:szCs w:val="20"/>
          <w:lang w:val="de-DE"/>
        </w:rPr>
        <w:t>der</w:t>
      </w:r>
      <w:r w:rsidR="004929A4" w:rsidRPr="007C1441">
        <w:rPr>
          <w:rFonts w:ascii="Arial" w:hAnsi="Arial" w:cs="Arial"/>
          <w:sz w:val="20"/>
          <w:szCs w:val="20"/>
          <w:lang w:val="de-DE"/>
        </w:rPr>
        <w:t xml:space="preserve"> Natur zu schützen. 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Der Vortrag </w:t>
      </w:r>
      <w:r>
        <w:rPr>
          <w:rFonts w:ascii="Arial" w:hAnsi="Arial" w:cs="Arial"/>
          <w:sz w:val="20"/>
          <w:szCs w:val="20"/>
          <w:lang w:val="de-DE"/>
        </w:rPr>
        <w:t xml:space="preserve">„Wilde Bienchen – Vielfalt, Bedeutung und Herausforderungen“ 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lädt ein, die Lebensweise </w:t>
      </w:r>
      <w:r w:rsidR="004929A4">
        <w:rPr>
          <w:rFonts w:ascii="Arial" w:hAnsi="Arial" w:cs="Arial"/>
          <w:sz w:val="20"/>
          <w:szCs w:val="20"/>
          <w:lang w:val="de-DE"/>
        </w:rPr>
        <w:t>dieser Tiere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 kennen zu lernen. </w:t>
      </w:r>
      <w:r w:rsidR="004929A4">
        <w:rPr>
          <w:rFonts w:ascii="Arial" w:hAnsi="Arial" w:cs="Arial"/>
          <w:sz w:val="20"/>
          <w:szCs w:val="20"/>
          <w:lang w:val="de-DE"/>
        </w:rPr>
        <w:t xml:space="preserve">Es referiert </w:t>
      </w:r>
      <w:r w:rsidRPr="007C1441">
        <w:rPr>
          <w:rFonts w:ascii="Arial" w:hAnsi="Arial" w:cs="Arial"/>
          <w:sz w:val="20"/>
          <w:szCs w:val="20"/>
          <w:lang w:val="de-DE"/>
        </w:rPr>
        <w:t>Petra Kranebitter</w:t>
      </w:r>
      <w:r w:rsidR="004929A4">
        <w:rPr>
          <w:rFonts w:ascii="Arial" w:hAnsi="Arial" w:cs="Arial"/>
          <w:sz w:val="20"/>
          <w:szCs w:val="20"/>
          <w:lang w:val="de-DE"/>
        </w:rPr>
        <w:t>,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 Konservatorin für Zoologie am Naturmuseum Südtirol.</w:t>
      </w:r>
    </w:p>
    <w:p w:rsidR="007C1441" w:rsidRDefault="007C1441" w:rsidP="007C144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Vortrag </w:t>
      </w:r>
      <w:r w:rsidRPr="007C1441">
        <w:rPr>
          <w:rFonts w:ascii="Arial" w:hAnsi="Arial" w:cs="Arial"/>
          <w:sz w:val="20"/>
          <w:szCs w:val="20"/>
          <w:lang w:val="de-DE"/>
        </w:rPr>
        <w:t>des Arbeitskreises Flora Südtirol</w:t>
      </w:r>
      <w:r>
        <w:rPr>
          <w:rFonts w:ascii="Arial" w:hAnsi="Arial" w:cs="Arial"/>
          <w:sz w:val="20"/>
          <w:szCs w:val="20"/>
          <w:lang w:val="de-DE"/>
        </w:rPr>
        <w:t xml:space="preserve"> findet am Donnerstag, 18. Dezember um 18 Uhr im Naturmuseum statt.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Eine </w:t>
      </w:r>
      <w:r w:rsidRPr="007C1441">
        <w:rPr>
          <w:rFonts w:ascii="Arial" w:hAnsi="Arial" w:cs="Arial"/>
          <w:sz w:val="20"/>
          <w:szCs w:val="20"/>
          <w:lang w:val="de-DE"/>
        </w:rPr>
        <w:t xml:space="preserve">Vormerkung </w:t>
      </w:r>
      <w:r>
        <w:rPr>
          <w:rFonts w:ascii="Arial" w:hAnsi="Arial" w:cs="Arial"/>
          <w:sz w:val="20"/>
          <w:szCs w:val="20"/>
          <w:lang w:val="de-DE"/>
        </w:rPr>
        <w:t xml:space="preserve">unter dem Link </w:t>
      </w:r>
      <w:hyperlink r:id="rId8" w:history="1">
        <w:r w:rsidRPr="000D03D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https://app.no-q.info/naturmuseum-sudtirol/calendar/event/556508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 Der Eintritt ist frei. Der Vortrag ist auch online auf dem YouTube-Kanal des Museums unter </w:t>
      </w:r>
      <w:hyperlink r:id="rId9" w:history="1">
        <w:r w:rsidRPr="000D03DF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https://www.youtube.com/live/GSXLZ_8CEII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zu sehen.</w:t>
      </w:r>
    </w:p>
    <w:p w:rsidR="00D8294C" w:rsidRPr="00AC05AD" w:rsidRDefault="007C1441" w:rsidP="007C1441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AC05AD">
        <w:rPr>
          <w:rFonts w:ascii="Arial" w:hAnsi="Arial" w:cs="Arial"/>
          <w:b/>
          <w:sz w:val="20"/>
          <w:szCs w:val="20"/>
        </w:rPr>
        <w:t>Info</w:t>
      </w:r>
      <w:r w:rsidRPr="00AC05AD">
        <w:rPr>
          <w:rFonts w:ascii="Arial" w:hAnsi="Arial" w:cs="Arial"/>
          <w:sz w:val="20"/>
          <w:szCs w:val="20"/>
        </w:rPr>
        <w:t>: Tel. 0471 416881</w:t>
      </w:r>
      <w:bookmarkStart w:id="0" w:name="_GoBack"/>
      <w:bookmarkEnd w:id="0"/>
    </w:p>
    <w:sectPr w:rsidR="00D8294C" w:rsidRPr="00AC05A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C525C"/>
    <w:rsid w:val="000D1FC3"/>
    <w:rsid w:val="000D3BB5"/>
    <w:rsid w:val="000D7F5D"/>
    <w:rsid w:val="000E698B"/>
    <w:rsid w:val="00103025"/>
    <w:rsid w:val="00111ABD"/>
    <w:rsid w:val="00112FBF"/>
    <w:rsid w:val="00120757"/>
    <w:rsid w:val="001374D7"/>
    <w:rsid w:val="00167FFD"/>
    <w:rsid w:val="001C5D06"/>
    <w:rsid w:val="001F643B"/>
    <w:rsid w:val="0020395D"/>
    <w:rsid w:val="002520D5"/>
    <w:rsid w:val="002C3BF4"/>
    <w:rsid w:val="00324177"/>
    <w:rsid w:val="00341122"/>
    <w:rsid w:val="003607DF"/>
    <w:rsid w:val="003B720E"/>
    <w:rsid w:val="003C1BE2"/>
    <w:rsid w:val="003D6307"/>
    <w:rsid w:val="003E1945"/>
    <w:rsid w:val="00403AD3"/>
    <w:rsid w:val="00404129"/>
    <w:rsid w:val="00405267"/>
    <w:rsid w:val="004335DC"/>
    <w:rsid w:val="00450185"/>
    <w:rsid w:val="00461D34"/>
    <w:rsid w:val="004929A4"/>
    <w:rsid w:val="004A1C90"/>
    <w:rsid w:val="004D0D20"/>
    <w:rsid w:val="004F4AD9"/>
    <w:rsid w:val="005573FD"/>
    <w:rsid w:val="00573F76"/>
    <w:rsid w:val="00587F8C"/>
    <w:rsid w:val="00591029"/>
    <w:rsid w:val="005A05D8"/>
    <w:rsid w:val="005C1A11"/>
    <w:rsid w:val="005D1257"/>
    <w:rsid w:val="005D29FB"/>
    <w:rsid w:val="005D6015"/>
    <w:rsid w:val="00605221"/>
    <w:rsid w:val="006057F3"/>
    <w:rsid w:val="00616466"/>
    <w:rsid w:val="0063558B"/>
    <w:rsid w:val="006664CF"/>
    <w:rsid w:val="00683645"/>
    <w:rsid w:val="00690E3D"/>
    <w:rsid w:val="006944DF"/>
    <w:rsid w:val="00695E1B"/>
    <w:rsid w:val="006B6A70"/>
    <w:rsid w:val="006C7347"/>
    <w:rsid w:val="006F4244"/>
    <w:rsid w:val="007107D4"/>
    <w:rsid w:val="00767621"/>
    <w:rsid w:val="00775AE1"/>
    <w:rsid w:val="007A0BE2"/>
    <w:rsid w:val="007C144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55848"/>
    <w:rsid w:val="009B1B77"/>
    <w:rsid w:val="009E01B6"/>
    <w:rsid w:val="009E2005"/>
    <w:rsid w:val="009E65FE"/>
    <w:rsid w:val="009E6CC0"/>
    <w:rsid w:val="00A47A7F"/>
    <w:rsid w:val="00A62E09"/>
    <w:rsid w:val="00A779F2"/>
    <w:rsid w:val="00A82740"/>
    <w:rsid w:val="00A91726"/>
    <w:rsid w:val="00A9799D"/>
    <w:rsid w:val="00AA7A7C"/>
    <w:rsid w:val="00AB3F88"/>
    <w:rsid w:val="00AC05AD"/>
    <w:rsid w:val="00AC4371"/>
    <w:rsid w:val="00AE40F7"/>
    <w:rsid w:val="00B224CD"/>
    <w:rsid w:val="00B342FF"/>
    <w:rsid w:val="00B37440"/>
    <w:rsid w:val="00B37C55"/>
    <w:rsid w:val="00B52886"/>
    <w:rsid w:val="00B634A5"/>
    <w:rsid w:val="00B653ED"/>
    <w:rsid w:val="00B778DC"/>
    <w:rsid w:val="00B81944"/>
    <w:rsid w:val="00BB1BBC"/>
    <w:rsid w:val="00C750E7"/>
    <w:rsid w:val="00C87A42"/>
    <w:rsid w:val="00C94970"/>
    <w:rsid w:val="00CA0FB2"/>
    <w:rsid w:val="00CB3367"/>
    <w:rsid w:val="00CC72B3"/>
    <w:rsid w:val="00CD7A35"/>
    <w:rsid w:val="00CE7631"/>
    <w:rsid w:val="00CF7C03"/>
    <w:rsid w:val="00D03EA2"/>
    <w:rsid w:val="00D71EA9"/>
    <w:rsid w:val="00D80A01"/>
    <w:rsid w:val="00D817D0"/>
    <w:rsid w:val="00D8294C"/>
    <w:rsid w:val="00D97336"/>
    <w:rsid w:val="00DD3B15"/>
    <w:rsid w:val="00DF778A"/>
    <w:rsid w:val="00E25082"/>
    <w:rsid w:val="00EE21DD"/>
    <w:rsid w:val="00F03AC9"/>
    <w:rsid w:val="00FA6A83"/>
    <w:rsid w:val="00FB45FE"/>
    <w:rsid w:val="00FD2DA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3A43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827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semiHidden/>
    <w:rsid w:val="00A82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0045">
                          <w:marLeft w:val="0"/>
                          <w:marRight w:val="59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1155">
                              <w:marLeft w:val="0"/>
                              <w:marRight w:val="2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0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3578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17788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9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36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414846">
                              <w:marLeft w:val="0"/>
                              <w:marRight w:val="0"/>
                              <w:marTop w:val="50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0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1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477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1595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16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3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797363">
                              <w:marLeft w:val="0"/>
                              <w:marRight w:val="290"/>
                              <w:marTop w:val="50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6485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5181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8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6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604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3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4F4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4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7751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0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5565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GSXLZ_8CE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FD1D-0DF4-418F-B11B-C87BD4E7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74</cp:revision>
  <cp:lastPrinted>2019-10-02T07:28:00Z</cp:lastPrinted>
  <dcterms:created xsi:type="dcterms:W3CDTF">2017-09-06T09:55:00Z</dcterms:created>
  <dcterms:modified xsi:type="dcterms:W3CDTF">2025-12-11T13:46:00Z</dcterms:modified>
</cp:coreProperties>
</file>