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A2E21" w14:textId="77777777" w:rsidR="00FD2DA7" w:rsidRPr="00AE40F7" w:rsidRDefault="00FD2DA7" w:rsidP="00AE40F7">
      <w:pPr>
        <w:spacing w:before="120" w:line="276" w:lineRule="auto"/>
        <w:rPr>
          <w:rFonts w:ascii="Arial" w:hAnsi="Arial" w:cs="Arial"/>
          <w:sz w:val="20"/>
          <w:szCs w:val="20"/>
        </w:rPr>
      </w:pPr>
    </w:p>
    <w:p w14:paraId="13689204" w14:textId="0D71821C"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611CA">
        <w:rPr>
          <w:rFonts w:ascii="Arial" w:hAnsi="Arial" w:cs="Arial"/>
          <w:sz w:val="20"/>
          <w:szCs w:val="20"/>
          <w:lang w:val="de-DE"/>
        </w:rPr>
        <w:t>8. Mai</w:t>
      </w:r>
      <w:r w:rsidR="00B37440">
        <w:rPr>
          <w:rFonts w:ascii="Arial" w:hAnsi="Arial" w:cs="Arial"/>
          <w:sz w:val="20"/>
          <w:szCs w:val="20"/>
          <w:lang w:val="de-DE"/>
        </w:rPr>
        <w:t xml:space="preserve"> 202</w:t>
      </w:r>
      <w:r w:rsidR="00697202">
        <w:rPr>
          <w:rFonts w:ascii="Arial" w:hAnsi="Arial" w:cs="Arial"/>
          <w:sz w:val="20"/>
          <w:szCs w:val="20"/>
          <w:lang w:val="de-DE"/>
        </w:rPr>
        <w:t>6</w:t>
      </w:r>
    </w:p>
    <w:p w14:paraId="2DB657D4" w14:textId="77777777" w:rsidR="00AE40F7" w:rsidRPr="00690E3D" w:rsidRDefault="00AE40F7" w:rsidP="00690E3D">
      <w:pPr>
        <w:spacing w:before="120" w:line="276" w:lineRule="auto"/>
        <w:rPr>
          <w:rFonts w:ascii="Arial" w:hAnsi="Arial" w:cs="Arial"/>
          <w:sz w:val="20"/>
          <w:szCs w:val="20"/>
          <w:lang w:val="de-DE"/>
        </w:rPr>
      </w:pPr>
    </w:p>
    <w:p w14:paraId="76AD1CDC" w14:textId="2C0EDF3B" w:rsidR="001611CA" w:rsidRPr="001611CA" w:rsidRDefault="001611CA" w:rsidP="001611CA">
      <w:pPr>
        <w:suppressAutoHyphens/>
        <w:spacing w:before="120" w:line="276" w:lineRule="auto"/>
        <w:outlineLvl w:val="0"/>
        <w:rPr>
          <w:rFonts w:ascii="Arial" w:hAnsi="Arial" w:cs="Arial"/>
          <w:b/>
          <w:color w:val="008000"/>
          <w:sz w:val="32"/>
          <w:szCs w:val="32"/>
          <w:lang w:val="de-DE" w:eastAsia="en-US"/>
        </w:rPr>
      </w:pPr>
      <w:r w:rsidRPr="001611CA">
        <w:rPr>
          <w:rFonts w:ascii="Arial" w:hAnsi="Arial" w:cs="Arial"/>
          <w:b/>
          <w:color w:val="008000"/>
          <w:sz w:val="32"/>
          <w:szCs w:val="32"/>
          <w:lang w:val="de-DE" w:eastAsia="en-US"/>
        </w:rPr>
        <w:t>Wie gesund sind Südtirols Gewässer?</w:t>
      </w:r>
    </w:p>
    <w:p w14:paraId="050B7A6F" w14:textId="718AACC0" w:rsidR="000E1EBE" w:rsidRPr="00161BDC" w:rsidRDefault="00AE0BC0" w:rsidP="000E1EBE">
      <w:pPr>
        <w:suppressAutoHyphens/>
        <w:spacing w:before="120" w:line="276" w:lineRule="auto"/>
        <w:rPr>
          <w:rFonts w:ascii="Arial" w:hAnsi="Arial" w:cs="Arial"/>
          <w:b/>
          <w:sz w:val="20"/>
          <w:szCs w:val="20"/>
          <w:lang w:val="de-DE"/>
        </w:rPr>
      </w:pPr>
      <w:r>
        <w:rPr>
          <w:rFonts w:ascii="Arial" w:hAnsi="Arial" w:cs="Arial"/>
          <w:b/>
          <w:sz w:val="20"/>
          <w:szCs w:val="20"/>
          <w:lang w:val="de-DE"/>
        </w:rPr>
        <w:t xml:space="preserve">Bei einem Vortrag im Naturmuseum am 13. Mai zeigt eine Biologin, </w:t>
      </w:r>
      <w:r w:rsidRPr="00AE0BC0">
        <w:rPr>
          <w:rFonts w:ascii="Arial" w:hAnsi="Arial" w:cs="Arial"/>
          <w:b/>
          <w:sz w:val="20"/>
          <w:szCs w:val="20"/>
          <w:lang w:val="de-DE"/>
        </w:rPr>
        <w:t>wie Lebewesen in Südtirols Gewässern als natürliche Indikatoren zur Bewertung der Wasserqualität dienen, warum viele Seen in gutem Zustand sind und w</w:t>
      </w:r>
      <w:r>
        <w:rPr>
          <w:rFonts w:ascii="Arial" w:hAnsi="Arial" w:cs="Arial"/>
          <w:b/>
          <w:sz w:val="20"/>
          <w:szCs w:val="20"/>
          <w:lang w:val="de-DE"/>
        </w:rPr>
        <w:t>ie</w:t>
      </w:r>
      <w:r w:rsidRPr="00AE0BC0">
        <w:rPr>
          <w:rFonts w:ascii="Arial" w:hAnsi="Arial" w:cs="Arial"/>
          <w:b/>
          <w:sz w:val="20"/>
          <w:szCs w:val="20"/>
          <w:lang w:val="de-DE"/>
        </w:rPr>
        <w:t xml:space="preserve"> gezielte Maßnahmen – etwa am Völser Weiher – </w:t>
      </w:r>
      <w:r>
        <w:rPr>
          <w:rFonts w:ascii="Arial" w:hAnsi="Arial" w:cs="Arial"/>
          <w:b/>
          <w:sz w:val="20"/>
          <w:szCs w:val="20"/>
          <w:lang w:val="de-DE"/>
        </w:rPr>
        <w:t>Lebensräume s</w:t>
      </w:r>
      <w:r w:rsidRPr="00AE0BC0">
        <w:rPr>
          <w:rFonts w:ascii="Arial" w:hAnsi="Arial" w:cs="Arial"/>
          <w:b/>
          <w:sz w:val="20"/>
          <w:szCs w:val="20"/>
          <w:lang w:val="de-DE"/>
        </w:rPr>
        <w:t>ch</w:t>
      </w:r>
      <w:r>
        <w:rPr>
          <w:rFonts w:ascii="Arial" w:hAnsi="Arial" w:cs="Arial"/>
          <w:b/>
          <w:sz w:val="20"/>
          <w:szCs w:val="20"/>
          <w:lang w:val="de-DE"/>
        </w:rPr>
        <w:t>ü</w:t>
      </w:r>
      <w:r w:rsidRPr="00AE0BC0">
        <w:rPr>
          <w:rFonts w:ascii="Arial" w:hAnsi="Arial" w:cs="Arial"/>
          <w:b/>
          <w:sz w:val="20"/>
          <w:szCs w:val="20"/>
          <w:lang w:val="de-DE"/>
        </w:rPr>
        <w:t>tz</w:t>
      </w:r>
      <w:r>
        <w:rPr>
          <w:rFonts w:ascii="Arial" w:hAnsi="Arial" w:cs="Arial"/>
          <w:b/>
          <w:sz w:val="20"/>
          <w:szCs w:val="20"/>
          <w:lang w:val="de-DE"/>
        </w:rPr>
        <w:t>en können</w:t>
      </w:r>
      <w:r w:rsidRPr="00AE0BC0">
        <w:rPr>
          <w:rFonts w:ascii="Arial" w:hAnsi="Arial" w:cs="Arial"/>
          <w:b/>
          <w:sz w:val="20"/>
          <w:szCs w:val="20"/>
          <w:lang w:val="de-DE"/>
        </w:rPr>
        <w:t>.</w:t>
      </w:r>
      <w:r>
        <w:rPr>
          <w:rFonts w:ascii="Arial" w:hAnsi="Arial" w:cs="Arial"/>
          <w:b/>
          <w:sz w:val="20"/>
          <w:szCs w:val="20"/>
          <w:lang w:val="de-DE"/>
        </w:rPr>
        <w:t xml:space="preserve"> Die Veranstaltung wird </w:t>
      </w:r>
      <w:r w:rsidR="000E1EBE" w:rsidRPr="00161BDC">
        <w:rPr>
          <w:rFonts w:ascii="Arial" w:hAnsi="Arial" w:cs="Arial"/>
          <w:b/>
          <w:sz w:val="20"/>
          <w:szCs w:val="20"/>
          <w:lang w:val="de-DE"/>
        </w:rPr>
        <w:t>von Eurac Research und der Plattform Biodiversität Südtirol organisiert.</w:t>
      </w:r>
    </w:p>
    <w:p w14:paraId="78922F32" w14:textId="290609C4" w:rsidR="001611CA" w:rsidRPr="001611CA" w:rsidRDefault="001611CA" w:rsidP="001611CA">
      <w:pPr>
        <w:suppressAutoHyphens/>
        <w:spacing w:before="120" w:line="276" w:lineRule="auto"/>
        <w:rPr>
          <w:rFonts w:ascii="Arial" w:hAnsi="Arial" w:cs="Arial"/>
          <w:sz w:val="20"/>
          <w:szCs w:val="20"/>
          <w:lang w:val="de-DE"/>
        </w:rPr>
      </w:pPr>
      <w:r w:rsidRPr="001611CA">
        <w:rPr>
          <w:rFonts w:ascii="Arial" w:hAnsi="Arial" w:cs="Arial"/>
          <w:sz w:val="20"/>
          <w:szCs w:val="20"/>
          <w:lang w:val="de-DE"/>
        </w:rPr>
        <w:t xml:space="preserve">Wie steht es um die Seen und Flüsse in Südtirol? Die Antwort liefern nicht nur Messgeräte, sondern vor allem die Lebewesen im Wasser selbst. Insekten, Algen, Wasserpflanzen und Fische wirken als natürliche „Zeugen“ und geben Aufschluss über den Zustand der Gewässer. </w:t>
      </w:r>
      <w:r>
        <w:rPr>
          <w:rFonts w:ascii="Arial" w:hAnsi="Arial" w:cs="Arial"/>
          <w:sz w:val="20"/>
          <w:szCs w:val="20"/>
          <w:lang w:val="de-DE"/>
        </w:rPr>
        <w:t>Beim Vortrag „</w:t>
      </w:r>
      <w:r w:rsidRPr="001611CA">
        <w:rPr>
          <w:rFonts w:ascii="Arial" w:hAnsi="Arial" w:cs="Arial"/>
          <w:sz w:val="20"/>
          <w:szCs w:val="20"/>
          <w:lang w:val="de-DE"/>
        </w:rPr>
        <w:t>Erhebung und Bewertung der biologischen Gewässergüte in Südtirol</w:t>
      </w:r>
      <w:r>
        <w:rPr>
          <w:rFonts w:ascii="Arial" w:hAnsi="Arial" w:cs="Arial"/>
          <w:sz w:val="20"/>
          <w:szCs w:val="20"/>
          <w:lang w:val="de-DE"/>
        </w:rPr>
        <w:t xml:space="preserve">“ </w:t>
      </w:r>
      <w:r w:rsidRPr="001611CA">
        <w:rPr>
          <w:rFonts w:ascii="Arial" w:hAnsi="Arial" w:cs="Arial"/>
          <w:sz w:val="20"/>
          <w:szCs w:val="20"/>
          <w:lang w:val="de-DE"/>
        </w:rPr>
        <w:t>zeigt</w:t>
      </w:r>
      <w:r>
        <w:rPr>
          <w:rFonts w:ascii="Arial" w:hAnsi="Arial" w:cs="Arial"/>
          <w:sz w:val="20"/>
          <w:szCs w:val="20"/>
          <w:lang w:val="de-DE"/>
        </w:rPr>
        <w:t xml:space="preserve"> die Biologin </w:t>
      </w:r>
      <w:r w:rsidRPr="001611CA">
        <w:rPr>
          <w:rFonts w:ascii="Arial" w:hAnsi="Arial" w:cs="Arial"/>
          <w:sz w:val="20"/>
          <w:szCs w:val="20"/>
          <w:lang w:val="de-DE"/>
        </w:rPr>
        <w:t>Renate Alber, wie Forschende diese Organismen untersuchen und was sie über Umweltveränderungen verraten. Ob winzige Lebewesen am Gewässergrund oder sichtbare Wasserpflanzen – jede Gruppe reagiert sensibel auf Einflüsse wie Nährstoffeinträge, bauliche Veränderungen oder Eingriffe in den Wasserhaushalt. Die Ergebnisse sind insgesamt ermutigend: Viele Seen in Südtirol befinden sich in gutem Zustand. Dennoch gibt es auch Handlungsbedarf. Am Beispiel des Völser Weihers wird deutlich, wie gezielte Maßnahmen die Wasserqualität verbessern können. Die Beobachtung der Gewässer ist entscheidend, um Veränderungen frühzeitig zu erkennen und diese wichtigen Lebensräume langfristig zu schützen – für Mensch und Natur gleichermaßen.</w:t>
      </w:r>
    </w:p>
    <w:p w14:paraId="46433A0E" w14:textId="382093A7" w:rsidR="001611CA" w:rsidRPr="001611CA" w:rsidRDefault="00AE0BC0" w:rsidP="001611CA">
      <w:pPr>
        <w:suppressAutoHyphens/>
        <w:spacing w:before="120" w:line="276" w:lineRule="auto"/>
        <w:rPr>
          <w:rFonts w:ascii="Arial" w:hAnsi="Arial" w:cs="Arial"/>
          <w:sz w:val="20"/>
          <w:szCs w:val="20"/>
          <w:lang w:val="de-DE"/>
        </w:rPr>
      </w:pPr>
      <w:r>
        <w:rPr>
          <w:rFonts w:ascii="Arial" w:hAnsi="Arial" w:cs="Arial"/>
          <w:sz w:val="20"/>
          <w:szCs w:val="20"/>
          <w:lang w:val="de-DE"/>
        </w:rPr>
        <w:t xml:space="preserve">Das </w:t>
      </w:r>
      <w:r w:rsidRPr="000E1EBE">
        <w:rPr>
          <w:rFonts w:ascii="Arial" w:hAnsi="Arial" w:cs="Arial"/>
          <w:sz w:val="20"/>
          <w:szCs w:val="20"/>
          <w:lang w:val="de-DE"/>
        </w:rPr>
        <w:t xml:space="preserve">von Eurac Research und der Plattform Biodiversität Südtirol organisierte </w:t>
      </w:r>
      <w:r>
        <w:rPr>
          <w:rFonts w:ascii="Arial" w:hAnsi="Arial" w:cs="Arial"/>
          <w:sz w:val="20"/>
          <w:szCs w:val="20"/>
          <w:lang w:val="de-DE"/>
        </w:rPr>
        <w:t>deutschsprachige</w:t>
      </w:r>
      <w:r w:rsidRPr="000E1EBE">
        <w:rPr>
          <w:rFonts w:ascii="Arial" w:hAnsi="Arial" w:cs="Arial"/>
          <w:sz w:val="20"/>
          <w:szCs w:val="20"/>
          <w:lang w:val="de-DE"/>
        </w:rPr>
        <w:t xml:space="preserve"> Kolloquium</w:t>
      </w:r>
      <w:r>
        <w:rPr>
          <w:rFonts w:ascii="Arial" w:hAnsi="Arial" w:cs="Arial"/>
          <w:sz w:val="20"/>
          <w:szCs w:val="20"/>
          <w:lang w:val="de-DE"/>
        </w:rPr>
        <w:t xml:space="preserve"> findet</w:t>
      </w:r>
      <w:r w:rsidR="001611CA" w:rsidRPr="001611CA">
        <w:rPr>
          <w:rFonts w:ascii="Arial" w:hAnsi="Arial" w:cs="Arial"/>
          <w:sz w:val="20"/>
          <w:szCs w:val="20"/>
          <w:lang w:val="de-DE"/>
        </w:rPr>
        <w:t xml:space="preserve"> </w:t>
      </w:r>
      <w:r w:rsidR="00806DFD" w:rsidRPr="000E1EBE">
        <w:rPr>
          <w:rFonts w:ascii="Arial" w:hAnsi="Arial" w:cs="Arial"/>
          <w:sz w:val="20"/>
          <w:szCs w:val="20"/>
          <w:lang w:val="de-DE"/>
        </w:rPr>
        <w:t xml:space="preserve">am Mittwoch, </w:t>
      </w:r>
      <w:r w:rsidR="001611CA">
        <w:rPr>
          <w:rFonts w:ascii="Arial" w:hAnsi="Arial" w:cs="Arial"/>
          <w:sz w:val="20"/>
          <w:szCs w:val="20"/>
          <w:lang w:val="de-DE"/>
        </w:rPr>
        <w:t>13. Mai</w:t>
      </w:r>
      <w:r w:rsidR="00806DFD" w:rsidRPr="000E1EBE">
        <w:rPr>
          <w:rFonts w:ascii="Arial" w:hAnsi="Arial" w:cs="Arial"/>
          <w:sz w:val="20"/>
          <w:szCs w:val="20"/>
          <w:lang w:val="de-DE"/>
        </w:rPr>
        <w:t xml:space="preserve">, um 18 Uhr im Naturmuseum Südtirol </w:t>
      </w:r>
      <w:r>
        <w:rPr>
          <w:rFonts w:ascii="Arial" w:hAnsi="Arial" w:cs="Arial"/>
          <w:sz w:val="20"/>
          <w:szCs w:val="20"/>
          <w:lang w:val="de-DE"/>
        </w:rPr>
        <w:t>statt</w:t>
      </w:r>
      <w:r w:rsidR="00806DFD">
        <w:rPr>
          <w:rFonts w:ascii="Arial" w:hAnsi="Arial" w:cs="Arial"/>
          <w:sz w:val="20"/>
          <w:szCs w:val="20"/>
          <w:lang w:val="de-DE"/>
        </w:rPr>
        <w:t xml:space="preserve">. </w:t>
      </w:r>
      <w:r w:rsidR="001611CA" w:rsidRPr="001611CA">
        <w:rPr>
          <w:rFonts w:ascii="Arial" w:hAnsi="Arial" w:cs="Arial"/>
          <w:sz w:val="20"/>
          <w:szCs w:val="20"/>
          <w:lang w:val="de-DE"/>
        </w:rPr>
        <w:t xml:space="preserve">Renate Alber </w:t>
      </w:r>
      <w:r>
        <w:rPr>
          <w:rFonts w:ascii="Arial" w:hAnsi="Arial" w:cs="Arial"/>
          <w:sz w:val="20"/>
          <w:szCs w:val="20"/>
          <w:lang w:val="de-DE"/>
        </w:rPr>
        <w:t xml:space="preserve">arbeitet </w:t>
      </w:r>
      <w:r w:rsidR="001611CA" w:rsidRPr="001611CA">
        <w:rPr>
          <w:rFonts w:ascii="Arial" w:hAnsi="Arial" w:cs="Arial"/>
          <w:sz w:val="20"/>
          <w:szCs w:val="20"/>
          <w:lang w:val="de-DE"/>
        </w:rPr>
        <w:t>im Biologischen Labor der Landesagentur für Umwelt und Klimaschutz. Seit über dreißig Jahren untersucht sie den ökologischen Zustand von Flüssen und Seen in Südtirol und analysiert aquatische Organismen, um deren Qualität zu bewerten und Veränderungen frühzeitig zu erkennen.</w:t>
      </w:r>
    </w:p>
    <w:p w14:paraId="304B2B00" w14:textId="7B2FB1C3" w:rsidR="00AE0BC0" w:rsidRPr="00AE0BC0" w:rsidRDefault="000E1EBE" w:rsidP="00AE0BC0">
      <w:pPr>
        <w:suppressAutoHyphens/>
        <w:spacing w:before="120" w:line="276" w:lineRule="auto"/>
        <w:rPr>
          <w:rFonts w:ascii="Arial" w:hAnsi="Arial" w:cs="Arial"/>
          <w:sz w:val="20"/>
          <w:szCs w:val="20"/>
          <w:lang w:val="de-DE"/>
        </w:rPr>
      </w:pPr>
      <w:r w:rsidRPr="001611CA">
        <w:rPr>
          <w:rFonts w:ascii="Arial" w:hAnsi="Arial" w:cs="Arial"/>
          <w:sz w:val="20"/>
          <w:szCs w:val="20"/>
          <w:lang w:val="de-DE"/>
        </w:rPr>
        <w:t xml:space="preserve">Die Teilnahme ist kostenlos. </w:t>
      </w:r>
      <w:r w:rsidR="00806DFD" w:rsidRPr="001611CA">
        <w:rPr>
          <w:rFonts w:ascii="Arial" w:hAnsi="Arial" w:cs="Arial"/>
          <w:sz w:val="20"/>
          <w:szCs w:val="20"/>
          <w:lang w:val="de-DE"/>
        </w:rPr>
        <w:t>Der Vortrag</w:t>
      </w:r>
      <w:r w:rsidRPr="001611CA">
        <w:rPr>
          <w:rFonts w:ascii="Arial" w:hAnsi="Arial" w:cs="Arial"/>
          <w:sz w:val="20"/>
          <w:szCs w:val="20"/>
          <w:lang w:val="de-DE"/>
        </w:rPr>
        <w:t xml:space="preserve"> wird auch auf dem YouTube-Kanal des Museums unter </w:t>
      </w:r>
      <w:hyperlink r:id="rId8" w:history="1">
        <w:r w:rsidR="001611CA" w:rsidRPr="001611CA">
          <w:rPr>
            <w:rStyle w:val="Hyperlink"/>
            <w:rFonts w:ascii="Arial" w:hAnsi="Arial" w:cs="Arial"/>
            <w:sz w:val="20"/>
            <w:szCs w:val="20"/>
            <w:lang w:val="de-DE"/>
          </w:rPr>
          <w:t>https://www.youtube.com/watch?v=TFlcvLXQ7Ds</w:t>
        </w:r>
      </w:hyperlink>
      <w:r w:rsidR="001611CA" w:rsidRPr="001611CA">
        <w:rPr>
          <w:rFonts w:ascii="Arial" w:hAnsi="Arial" w:cs="Arial"/>
          <w:sz w:val="20"/>
          <w:szCs w:val="20"/>
          <w:lang w:val="de-DE"/>
        </w:rPr>
        <w:t xml:space="preserve"> </w:t>
      </w:r>
      <w:r w:rsidRPr="001611CA">
        <w:rPr>
          <w:rFonts w:ascii="Arial" w:hAnsi="Arial" w:cs="Arial"/>
          <w:sz w:val="20"/>
          <w:szCs w:val="20"/>
          <w:lang w:val="de-DE"/>
        </w:rPr>
        <w:t>übertragen.</w:t>
      </w:r>
    </w:p>
    <w:sectPr w:rsidR="00AE0BC0" w:rsidRPr="00AE0BC0">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A4F98" w14:textId="77777777" w:rsidR="00173094" w:rsidRDefault="00173094" w:rsidP="001C5D06">
      <w:r>
        <w:separator/>
      </w:r>
    </w:p>
  </w:endnote>
  <w:endnote w:type="continuationSeparator" w:id="0">
    <w:p w14:paraId="0CC59943" w14:textId="77777777" w:rsidR="00173094" w:rsidRDefault="00173094"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A1B46" w14:textId="77777777" w:rsidR="00173094" w:rsidRDefault="00173094" w:rsidP="001C5D06">
      <w:r>
        <w:separator/>
      </w:r>
    </w:p>
  </w:footnote>
  <w:footnote w:type="continuationSeparator" w:id="0">
    <w:p w14:paraId="267885DB" w14:textId="77777777" w:rsidR="00173094" w:rsidRDefault="00173094"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E297A" w14:textId="77777777" w:rsidR="001C5D06" w:rsidRDefault="003C1BE2">
    <w:pPr>
      <w:pStyle w:val="Kopfzeile"/>
    </w:pPr>
    <w:r>
      <w:rPr>
        <w:b/>
        <w:noProof/>
      </w:rPr>
      <w:drawing>
        <wp:inline distT="0" distB="0" distL="0" distR="0" wp14:anchorId="4A29F00D" wp14:editId="45EAFA5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0545D3">
      <w:tab/>
    </w:r>
    <w:r w:rsidR="000545D3">
      <w:tab/>
    </w:r>
    <w:r w:rsidR="001C5D06" w:rsidRPr="00CF27EF">
      <w:rPr>
        <w:rStyle w:val="exhibitname"/>
        <w:noProof/>
      </w:rPr>
      <w:drawing>
        <wp:inline distT="0" distB="0" distL="0" distR="0" wp14:anchorId="6291B5DD" wp14:editId="0AFAC138">
          <wp:extent cx="3004869" cy="828266"/>
          <wp:effectExtent l="0" t="0" r="508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027005" cy="834368"/>
                  </a:xfrm>
                  <a:prstGeom prst="rect">
                    <a:avLst/>
                  </a:prstGeom>
                  <a:noFill/>
                  <a:ln>
                    <a:noFill/>
                  </a:ln>
                </pic:spPr>
              </pic:pic>
            </a:graphicData>
          </a:graphic>
        </wp:inline>
      </w:drawing>
    </w:r>
    <w:r w:rsidR="0056178D" w:rsidRPr="0056178D">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903906276">
    <w:abstractNumId w:val="0"/>
  </w:num>
  <w:num w:numId="2" w16cid:durableId="1160851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545D3"/>
    <w:rsid w:val="00060FB6"/>
    <w:rsid w:val="00064362"/>
    <w:rsid w:val="000B0A0D"/>
    <w:rsid w:val="000C54EE"/>
    <w:rsid w:val="000D3BB5"/>
    <w:rsid w:val="000E1EBE"/>
    <w:rsid w:val="000E6CD4"/>
    <w:rsid w:val="000F6633"/>
    <w:rsid w:val="00103025"/>
    <w:rsid w:val="00111ABD"/>
    <w:rsid w:val="001374D7"/>
    <w:rsid w:val="001551F0"/>
    <w:rsid w:val="001611CA"/>
    <w:rsid w:val="00161BDC"/>
    <w:rsid w:val="00167FFD"/>
    <w:rsid w:val="00173094"/>
    <w:rsid w:val="001B0778"/>
    <w:rsid w:val="001C5D06"/>
    <w:rsid w:val="001E07A5"/>
    <w:rsid w:val="001F643B"/>
    <w:rsid w:val="00222C72"/>
    <w:rsid w:val="00225E3F"/>
    <w:rsid w:val="00262ECC"/>
    <w:rsid w:val="00284A72"/>
    <w:rsid w:val="002C3BF4"/>
    <w:rsid w:val="002D1005"/>
    <w:rsid w:val="002F1DE9"/>
    <w:rsid w:val="00324177"/>
    <w:rsid w:val="00341122"/>
    <w:rsid w:val="003607DF"/>
    <w:rsid w:val="003B720E"/>
    <w:rsid w:val="003C1BE2"/>
    <w:rsid w:val="003D6307"/>
    <w:rsid w:val="003F2ED7"/>
    <w:rsid w:val="00403AD3"/>
    <w:rsid w:val="00404129"/>
    <w:rsid w:val="00405267"/>
    <w:rsid w:val="00421AD2"/>
    <w:rsid w:val="00427472"/>
    <w:rsid w:val="004335DC"/>
    <w:rsid w:val="00450185"/>
    <w:rsid w:val="00461D34"/>
    <w:rsid w:val="0047041A"/>
    <w:rsid w:val="004A1C90"/>
    <w:rsid w:val="004F1BCE"/>
    <w:rsid w:val="0056178D"/>
    <w:rsid w:val="00573F76"/>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97202"/>
    <w:rsid w:val="006B44A0"/>
    <w:rsid w:val="006B6A70"/>
    <w:rsid w:val="006C0865"/>
    <w:rsid w:val="006D632E"/>
    <w:rsid w:val="006F4244"/>
    <w:rsid w:val="00720B80"/>
    <w:rsid w:val="00720CF3"/>
    <w:rsid w:val="00750E33"/>
    <w:rsid w:val="00767621"/>
    <w:rsid w:val="00775688"/>
    <w:rsid w:val="00775AE1"/>
    <w:rsid w:val="007C15FA"/>
    <w:rsid w:val="007D02FD"/>
    <w:rsid w:val="00806DFD"/>
    <w:rsid w:val="00847A05"/>
    <w:rsid w:val="00876852"/>
    <w:rsid w:val="00882588"/>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521C6"/>
    <w:rsid w:val="00A62E09"/>
    <w:rsid w:val="00A63930"/>
    <w:rsid w:val="00A779F2"/>
    <w:rsid w:val="00A91726"/>
    <w:rsid w:val="00A9799D"/>
    <w:rsid w:val="00AA7A7C"/>
    <w:rsid w:val="00AE0BC0"/>
    <w:rsid w:val="00AE40F7"/>
    <w:rsid w:val="00B224CD"/>
    <w:rsid w:val="00B37440"/>
    <w:rsid w:val="00B37C55"/>
    <w:rsid w:val="00B52886"/>
    <w:rsid w:val="00B634A5"/>
    <w:rsid w:val="00B778DC"/>
    <w:rsid w:val="00B81944"/>
    <w:rsid w:val="00B93392"/>
    <w:rsid w:val="00BD3B04"/>
    <w:rsid w:val="00C054C0"/>
    <w:rsid w:val="00C27A65"/>
    <w:rsid w:val="00C750E7"/>
    <w:rsid w:val="00C94970"/>
    <w:rsid w:val="00CA0FB2"/>
    <w:rsid w:val="00CB3367"/>
    <w:rsid w:val="00CD5E5A"/>
    <w:rsid w:val="00CD7A35"/>
    <w:rsid w:val="00CE7631"/>
    <w:rsid w:val="00D03EA2"/>
    <w:rsid w:val="00D10C6D"/>
    <w:rsid w:val="00D24DF7"/>
    <w:rsid w:val="00D80A01"/>
    <w:rsid w:val="00D97336"/>
    <w:rsid w:val="00DD3B15"/>
    <w:rsid w:val="00DF778A"/>
    <w:rsid w:val="00ED71F7"/>
    <w:rsid w:val="00EE21DD"/>
    <w:rsid w:val="00F03AC9"/>
    <w:rsid w:val="00F77C54"/>
    <w:rsid w:val="00FA6A83"/>
    <w:rsid w:val="00FB4A02"/>
    <w:rsid w:val="00FD2DA7"/>
    <w:rsid w:val="00FE4924"/>
    <w:rsid w:val="00FF10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F13331"/>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TFlcvLXQ7D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59292-9604-4A99-AE12-6A6346382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1921</Characters>
  <Application>Microsoft Office Word</Application>
  <DocSecurity>0</DocSecurity>
  <Lines>16</Lines>
  <Paragraphs>4</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89</cp:revision>
  <cp:lastPrinted>2019-10-02T07:28:00Z</cp:lastPrinted>
  <dcterms:created xsi:type="dcterms:W3CDTF">2017-09-06T09:55:00Z</dcterms:created>
  <dcterms:modified xsi:type="dcterms:W3CDTF">2026-05-08T07:25:00Z</dcterms:modified>
</cp:coreProperties>
</file>