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F5A97">
        <w:rPr>
          <w:rFonts w:ascii="Arial" w:hAnsi="Arial" w:cs="Arial"/>
          <w:sz w:val="20"/>
          <w:szCs w:val="20"/>
          <w:lang w:val="de-DE"/>
        </w:rPr>
        <w:t>1</w:t>
      </w:r>
      <w:r w:rsidR="006A746D">
        <w:rPr>
          <w:rFonts w:ascii="Arial" w:hAnsi="Arial" w:cs="Arial"/>
          <w:sz w:val="20"/>
          <w:szCs w:val="20"/>
          <w:lang w:val="de-DE"/>
        </w:rPr>
        <w:t>2</w:t>
      </w:r>
      <w:r w:rsidR="00FF5A97">
        <w:rPr>
          <w:rFonts w:ascii="Arial" w:hAnsi="Arial" w:cs="Arial"/>
          <w:sz w:val="20"/>
          <w:szCs w:val="20"/>
          <w:lang w:val="de-DE"/>
        </w:rPr>
        <w:t>. Dezember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756BF3" w:rsidRPr="0033443A">
        <w:rPr>
          <w:rFonts w:ascii="Arial" w:hAnsi="Arial" w:cs="Arial"/>
          <w:sz w:val="20"/>
          <w:szCs w:val="20"/>
          <w:lang w:val="de-DE"/>
        </w:rPr>
        <w:t>2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750137" w:rsidRDefault="00750137" w:rsidP="00750137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Lamm und Schaf in der christlichen Symbolik: Führung und Vortrag in Brixen</w:t>
      </w:r>
    </w:p>
    <w:p w:rsidR="00750137" w:rsidRPr="00750137" w:rsidRDefault="00750137" w:rsidP="00750137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Um Tiere und Hirten in der Krippenlandschaft geht es am 16. Dezember bei einer Führung in der Hofburg Brixen. Über die Bedeutung von Schafen und Lämmern in der jüdisch-christlichen Tradition spricht danach auch </w:t>
      </w:r>
      <w:r w:rsidRPr="00DF11DE">
        <w:rPr>
          <w:rFonts w:ascii="Arial" w:hAnsi="Arial" w:cs="Arial"/>
          <w:b/>
          <w:sz w:val="20"/>
          <w:szCs w:val="20"/>
          <w:lang w:val="de-DE"/>
        </w:rPr>
        <w:t xml:space="preserve">Martin M. Lintner </w:t>
      </w:r>
      <w:r>
        <w:rPr>
          <w:rFonts w:ascii="Arial" w:hAnsi="Arial" w:cs="Arial"/>
          <w:b/>
          <w:sz w:val="20"/>
          <w:szCs w:val="20"/>
          <w:lang w:val="de-DE"/>
        </w:rPr>
        <w:t xml:space="preserve">in einem </w:t>
      </w:r>
      <w:r w:rsidRPr="00750137">
        <w:rPr>
          <w:rFonts w:ascii="Arial" w:hAnsi="Arial" w:cs="Arial"/>
          <w:b/>
          <w:sz w:val="20"/>
          <w:szCs w:val="20"/>
          <w:lang w:val="de-DE"/>
        </w:rPr>
        <w:t xml:space="preserve">Vortrag an der Philosophisch-Theologischen Hochschule Brixen. </w:t>
      </w:r>
    </w:p>
    <w:p w:rsidR="00750137" w:rsidRPr="006A746D" w:rsidRDefault="00750137" w:rsidP="0075013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A746D">
        <w:rPr>
          <w:rFonts w:ascii="Arial" w:hAnsi="Arial" w:cs="Arial"/>
          <w:sz w:val="20"/>
          <w:szCs w:val="20"/>
          <w:lang w:val="de-DE"/>
        </w:rPr>
        <w:t xml:space="preserve">Die </w:t>
      </w:r>
      <w:r w:rsidRPr="006A746D">
        <w:rPr>
          <w:rFonts w:ascii="Arial" w:hAnsi="Arial" w:cs="Arial"/>
          <w:b/>
          <w:sz w:val="20"/>
          <w:szCs w:val="20"/>
          <w:lang w:val="de-DE"/>
        </w:rPr>
        <w:t>Führung für Erwachsene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„Tiere und Hirten in der Krippenlandschaft“ findet am Freitag, 16. Dezember von 16:30 bis 17:20 Uhr in der Krippensammlung der Hofburg Brixen in Zusammenarbeit mit dem Diözesanmuseum Hofburg Brixen und dem Projekt </w:t>
      </w:r>
      <w:proofErr w:type="spellStart"/>
      <w:r w:rsidRPr="006A746D">
        <w:rPr>
          <w:rFonts w:ascii="Arial" w:hAnsi="Arial" w:cs="Arial"/>
          <w:sz w:val="20"/>
          <w:szCs w:val="20"/>
          <w:lang w:val="de-DE"/>
        </w:rPr>
        <w:t>LIFEstockProtect</w:t>
      </w:r>
      <w:proofErr w:type="spellEnd"/>
      <w:r w:rsidRPr="006A746D">
        <w:rPr>
          <w:rFonts w:ascii="Arial" w:hAnsi="Arial" w:cs="Arial"/>
          <w:sz w:val="20"/>
          <w:szCs w:val="20"/>
          <w:lang w:val="de-DE"/>
        </w:rPr>
        <w:t xml:space="preserve"> statt; Theresa </w:t>
      </w:r>
      <w:proofErr w:type="spellStart"/>
      <w:r w:rsidRPr="006A746D">
        <w:rPr>
          <w:rFonts w:ascii="Arial" w:hAnsi="Arial" w:cs="Arial"/>
          <w:sz w:val="20"/>
          <w:szCs w:val="20"/>
          <w:lang w:val="de-DE"/>
        </w:rPr>
        <w:t>Bonell</w:t>
      </w:r>
      <w:proofErr w:type="spellEnd"/>
      <w:r w:rsidRPr="006A746D">
        <w:rPr>
          <w:rFonts w:ascii="Arial" w:hAnsi="Arial" w:cs="Arial"/>
          <w:sz w:val="20"/>
          <w:szCs w:val="20"/>
          <w:lang w:val="de-DE"/>
        </w:rPr>
        <w:t xml:space="preserve"> des Museums Hofburg spricht dabei über den kunstgeschichtlichen Aspekt, Johanna </w:t>
      </w:r>
      <w:proofErr w:type="spellStart"/>
      <w:r w:rsidRPr="006A746D">
        <w:rPr>
          <w:rFonts w:ascii="Arial" w:hAnsi="Arial" w:cs="Arial"/>
          <w:sz w:val="20"/>
          <w:szCs w:val="20"/>
          <w:lang w:val="de-DE"/>
        </w:rPr>
        <w:t>Platzgummer</w:t>
      </w:r>
      <w:proofErr w:type="spellEnd"/>
      <w:r w:rsidRPr="006A746D">
        <w:rPr>
          <w:rFonts w:ascii="Arial" w:hAnsi="Arial" w:cs="Arial"/>
          <w:sz w:val="20"/>
          <w:szCs w:val="20"/>
          <w:lang w:val="de-DE"/>
        </w:rPr>
        <w:t xml:space="preserve"> vom Naturmuseum Südtirol über die Natur- und Landwirtschaftsgeschichte (Vormerkung: Tel. 0471 412964 oder </w:t>
      </w:r>
      <w:hyperlink r:id="rId6" w:anchor="/event/236142" w:history="1">
        <w:r w:rsidRPr="006A746D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https://app.no-q.info/naturmuseum-sudtirol/calendar#/event/236142</w:t>
        </w:r>
      </w:hyperlink>
      <w:r w:rsidRPr="006A746D">
        <w:rPr>
          <w:rFonts w:ascii="Arial" w:hAnsi="Arial" w:cs="Arial"/>
          <w:sz w:val="20"/>
          <w:szCs w:val="20"/>
          <w:lang w:val="de-DE"/>
        </w:rPr>
        <w:t xml:space="preserve">). Für </w:t>
      </w:r>
      <w:r w:rsidRPr="006A746D">
        <w:rPr>
          <w:rFonts w:ascii="Arial" w:hAnsi="Arial" w:cs="Arial"/>
          <w:b/>
          <w:sz w:val="20"/>
          <w:szCs w:val="20"/>
          <w:lang w:val="de-DE"/>
        </w:rPr>
        <w:t>Kinder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wird gleichzeitig ein eigenes Programm organisiert</w:t>
      </w:r>
      <w:r>
        <w:rPr>
          <w:rFonts w:ascii="Arial" w:hAnsi="Arial" w:cs="Arial"/>
          <w:sz w:val="20"/>
          <w:szCs w:val="20"/>
          <w:lang w:val="de-DE"/>
        </w:rPr>
        <w:t>, eine Schatzsuche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(ab sechs Jahren) 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(Vormerkung: Tel. 0471 412964 oder über den Link </w:t>
      </w:r>
      <w:hyperlink r:id="rId7" w:anchor="/event/236143" w:history="1">
        <w:r w:rsidRPr="006A746D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https://app.no-q.info/naturmuseum-sudtirol/calendar#/event/236143</w:t>
        </w:r>
      </w:hyperlink>
      <w:r w:rsidRPr="006A746D">
        <w:rPr>
          <w:rFonts w:ascii="Arial" w:hAnsi="Arial" w:cs="Arial"/>
          <w:sz w:val="20"/>
          <w:szCs w:val="20"/>
          <w:lang w:val="de-DE"/>
        </w:rPr>
        <w:t xml:space="preserve">). Die Teilnahme ist kostenlos. </w:t>
      </w:r>
    </w:p>
    <w:p w:rsidR="00750137" w:rsidRDefault="00750137" w:rsidP="0075013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Ebenfalls am Freitag, 16. Dezember, aber um 20 Uhr, spricht 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Martin M. </w:t>
      </w:r>
      <w:r w:rsidRPr="00750137">
        <w:rPr>
          <w:rFonts w:ascii="Arial" w:hAnsi="Arial" w:cs="Arial"/>
          <w:sz w:val="20"/>
          <w:szCs w:val="20"/>
          <w:lang w:val="de-DE"/>
        </w:rPr>
        <w:t xml:space="preserve">Lintner an der Philosophisch-Theologischen Hochschule Brixen </w:t>
      </w:r>
      <w:r>
        <w:rPr>
          <w:rFonts w:ascii="Arial" w:hAnsi="Arial" w:cs="Arial"/>
          <w:sz w:val="20"/>
          <w:szCs w:val="20"/>
          <w:lang w:val="de-DE"/>
        </w:rPr>
        <w:t xml:space="preserve">(Seminarplatz 4) beim </w:t>
      </w:r>
      <w:r w:rsidRPr="00B85CF2">
        <w:rPr>
          <w:rFonts w:ascii="Arial" w:hAnsi="Arial" w:cs="Arial"/>
          <w:b/>
          <w:sz w:val="20"/>
          <w:szCs w:val="20"/>
          <w:lang w:val="de-DE"/>
        </w:rPr>
        <w:t>Vortrag</w:t>
      </w:r>
      <w:r>
        <w:rPr>
          <w:rFonts w:ascii="Arial" w:hAnsi="Arial" w:cs="Arial"/>
          <w:sz w:val="20"/>
          <w:szCs w:val="20"/>
          <w:lang w:val="de-DE"/>
        </w:rPr>
        <w:t xml:space="preserve"> "</w:t>
      </w:r>
      <w:r w:rsidRPr="006A746D">
        <w:rPr>
          <w:rFonts w:ascii="Arial" w:hAnsi="Arial" w:cs="Arial"/>
          <w:sz w:val="20"/>
          <w:szCs w:val="20"/>
          <w:lang w:val="de-DE"/>
        </w:rPr>
        <w:t>Das göttliche Lamm, der gute Hirte und die Tiere an der Krippe</w:t>
      </w:r>
      <w:r>
        <w:rPr>
          <w:rFonts w:ascii="Arial" w:hAnsi="Arial" w:cs="Arial"/>
          <w:sz w:val="20"/>
          <w:szCs w:val="20"/>
          <w:lang w:val="de-DE"/>
        </w:rPr>
        <w:t>" über die</w:t>
      </w:r>
      <w:r w:rsidRPr="008E1481">
        <w:rPr>
          <w:rFonts w:ascii="Arial" w:hAnsi="Arial" w:cs="Arial"/>
          <w:sz w:val="20"/>
          <w:szCs w:val="20"/>
          <w:lang w:val="de-DE"/>
        </w:rPr>
        <w:t xml:space="preserve"> schöpfungs- und heilstheologische Perspektive</w:t>
      </w:r>
      <w:r>
        <w:rPr>
          <w:rFonts w:ascii="Arial" w:hAnsi="Arial" w:cs="Arial"/>
          <w:sz w:val="20"/>
          <w:szCs w:val="20"/>
          <w:lang w:val="de-DE"/>
        </w:rPr>
        <w:t xml:space="preserve">, welche </w:t>
      </w:r>
      <w:r w:rsidRPr="008E1481">
        <w:rPr>
          <w:rFonts w:ascii="Arial" w:hAnsi="Arial" w:cs="Arial"/>
          <w:sz w:val="20"/>
          <w:szCs w:val="20"/>
          <w:lang w:val="de-DE"/>
        </w:rPr>
        <w:t>die verschiedenen Tiere an der Krippe</w:t>
      </w:r>
      <w:r>
        <w:rPr>
          <w:rFonts w:ascii="Arial" w:hAnsi="Arial" w:cs="Arial"/>
          <w:sz w:val="20"/>
          <w:szCs w:val="20"/>
          <w:lang w:val="de-DE"/>
        </w:rPr>
        <w:t xml:space="preserve"> eröffnen, w</w:t>
      </w:r>
      <w:r w:rsidRPr="008E1481">
        <w:rPr>
          <w:rFonts w:ascii="Arial" w:hAnsi="Arial" w:cs="Arial"/>
          <w:sz w:val="20"/>
          <w:szCs w:val="20"/>
          <w:lang w:val="de-DE"/>
        </w:rPr>
        <w:t>as sie grundsätzlich zur Mensch-Tier-Beziehung aus der Sicht des christlichen Glaubens</w:t>
      </w:r>
      <w:r>
        <w:rPr>
          <w:rFonts w:ascii="Arial" w:hAnsi="Arial" w:cs="Arial"/>
          <w:sz w:val="20"/>
          <w:szCs w:val="20"/>
          <w:lang w:val="de-DE"/>
        </w:rPr>
        <w:t xml:space="preserve"> sagen und w</w:t>
      </w:r>
      <w:r w:rsidRPr="008E1481">
        <w:rPr>
          <w:rFonts w:ascii="Arial" w:hAnsi="Arial" w:cs="Arial"/>
          <w:sz w:val="20"/>
          <w:szCs w:val="20"/>
          <w:lang w:val="de-DE"/>
        </w:rPr>
        <w:t xml:space="preserve">as es bedeutet, wenn später Christus selbst als Lamm bezeichnet und dargestellt wird. 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Eine Vormerkung unter der Nummer 0471 412964 oder dem Link </w:t>
      </w:r>
      <w:hyperlink r:id="rId8" w:anchor="/event/136207" w:history="1">
        <w:r w:rsidRPr="006A746D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https://app.no-q.info/naturmuseum-sudtirol/calendar#/event/136207</w:t>
        </w:r>
      </w:hyperlink>
      <w:r w:rsidRPr="006A746D">
        <w:rPr>
          <w:rFonts w:ascii="Arial" w:hAnsi="Arial" w:cs="Arial"/>
          <w:sz w:val="20"/>
          <w:szCs w:val="20"/>
          <w:lang w:val="de-DE"/>
        </w:rPr>
        <w:t xml:space="preserve"> ist notwendig. Der Eintritt ist frei. Der Vortrag ist auch online </w:t>
      </w:r>
      <w:r w:rsidR="007F1B4C">
        <w:rPr>
          <w:rFonts w:ascii="Arial" w:hAnsi="Arial" w:cs="Arial"/>
          <w:sz w:val="20"/>
          <w:szCs w:val="20"/>
          <w:lang w:val="de-DE"/>
        </w:rPr>
        <w:t>zu sehen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(</w:t>
      </w:r>
      <w:hyperlink r:id="rId9" w:history="1">
        <w:r w:rsidR="00171F7C" w:rsidRPr="005348D7">
          <w:rPr>
            <w:rStyle w:val="Hyperlink"/>
            <w:rFonts w:ascii="Arial" w:hAnsi="Arial" w:cs="Arial"/>
            <w:sz w:val="20"/>
            <w:szCs w:val="20"/>
            <w:lang w:val="de-DE"/>
          </w:rPr>
          <w:t>https://bit.ly/3PbfgbF</w:t>
        </w:r>
      </w:hyperlink>
      <w:bookmarkStart w:id="0" w:name="_GoBack"/>
      <w:bookmarkEnd w:id="0"/>
      <w:r>
        <w:rPr>
          <w:rFonts w:ascii="Arial" w:hAnsi="Arial" w:cs="Arial"/>
          <w:sz w:val="20"/>
          <w:szCs w:val="20"/>
          <w:lang w:val="de-DE"/>
        </w:rPr>
        <w:t>).</w:t>
      </w:r>
    </w:p>
    <w:p w:rsidR="00750137" w:rsidRDefault="00750137" w:rsidP="0075013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A746D">
        <w:rPr>
          <w:rFonts w:ascii="Arial" w:hAnsi="Arial" w:cs="Arial"/>
          <w:sz w:val="20"/>
          <w:szCs w:val="20"/>
          <w:lang w:val="de-DE"/>
        </w:rPr>
        <w:t>Martin M. Lintner ist Professor für Moraltheologe und Spirituelle Theologie an der Philosophisch-Theologischen Hochschule Brixen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Autor zahlreicher Bücher </w:t>
      </w:r>
      <w:r>
        <w:rPr>
          <w:rFonts w:ascii="Arial" w:hAnsi="Arial" w:cs="Arial"/>
          <w:sz w:val="20"/>
          <w:szCs w:val="20"/>
          <w:lang w:val="de-DE"/>
        </w:rPr>
        <w:t>sowie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wissenschaftlicher Artikel</w:t>
      </w:r>
      <w:r>
        <w:rPr>
          <w:rFonts w:ascii="Arial" w:hAnsi="Arial" w:cs="Arial"/>
          <w:sz w:val="20"/>
          <w:szCs w:val="20"/>
          <w:lang w:val="de-DE"/>
        </w:rPr>
        <w:t xml:space="preserve"> und </w:t>
      </w:r>
      <w:r w:rsidRPr="006A746D">
        <w:rPr>
          <w:rFonts w:ascii="Arial" w:hAnsi="Arial" w:cs="Arial"/>
          <w:sz w:val="20"/>
          <w:szCs w:val="20"/>
          <w:lang w:val="de-DE"/>
        </w:rPr>
        <w:t>Mitglied des Landesethikkomitees.</w:t>
      </w:r>
    </w:p>
    <w:p w:rsidR="006778F6" w:rsidRDefault="00750137" w:rsidP="0075013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Info</w:t>
      </w:r>
      <w:r>
        <w:rPr>
          <w:rFonts w:ascii="Arial" w:hAnsi="Arial" w:cs="Arial"/>
          <w:sz w:val="20"/>
          <w:szCs w:val="20"/>
          <w:lang w:val="de-DE"/>
        </w:rPr>
        <w:t xml:space="preserve">: Tel. 0471/412964 und 412974. </w:t>
      </w:r>
    </w:p>
    <w:sectPr w:rsidR="006778F6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71F7C"/>
    <w:rsid w:val="001D6F6B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6A746D"/>
    <w:rsid w:val="007066AB"/>
    <w:rsid w:val="00710BEA"/>
    <w:rsid w:val="0072745B"/>
    <w:rsid w:val="00750137"/>
    <w:rsid w:val="0075255F"/>
    <w:rsid w:val="00756BF3"/>
    <w:rsid w:val="0076530F"/>
    <w:rsid w:val="00765FF1"/>
    <w:rsid w:val="00766C5D"/>
    <w:rsid w:val="007710DE"/>
    <w:rsid w:val="00781EA2"/>
    <w:rsid w:val="007E42C0"/>
    <w:rsid w:val="007F1B4C"/>
    <w:rsid w:val="008009D5"/>
    <w:rsid w:val="00857DF5"/>
    <w:rsid w:val="008A34CE"/>
    <w:rsid w:val="008E1481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85CF2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C3EDF"/>
    <w:rsid w:val="00DD2408"/>
    <w:rsid w:val="00DF11DE"/>
    <w:rsid w:val="00E40955"/>
    <w:rsid w:val="00E5360A"/>
    <w:rsid w:val="00E71598"/>
    <w:rsid w:val="00ED6895"/>
    <w:rsid w:val="00ED7DE3"/>
    <w:rsid w:val="00F00267"/>
    <w:rsid w:val="00FA3C61"/>
    <w:rsid w:val="00FB600C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B98D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t.ly/3Pbfgb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248</cp:revision>
  <cp:lastPrinted>2017-10-12T07:58:00Z</cp:lastPrinted>
  <dcterms:created xsi:type="dcterms:W3CDTF">2017-09-06T09:55:00Z</dcterms:created>
  <dcterms:modified xsi:type="dcterms:W3CDTF">2022-12-09T10:37:00Z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