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EB634F">
        <w:rPr>
          <w:rFonts w:ascii="Arial" w:hAnsi="Arial" w:cs="Arial"/>
          <w:sz w:val="20"/>
          <w:szCs w:val="20"/>
        </w:rPr>
        <w:t>stampa</w:t>
      </w:r>
      <w:r w:rsidR="00485094" w:rsidRPr="00EB634F">
        <w:rPr>
          <w:rFonts w:ascii="Arial" w:hAnsi="Arial" w:cs="Arial"/>
          <w:sz w:val="20"/>
          <w:szCs w:val="20"/>
        </w:rPr>
        <w:t xml:space="preserve">, </w:t>
      </w:r>
      <w:r w:rsidR="00611C3F">
        <w:rPr>
          <w:rFonts w:ascii="Arial" w:hAnsi="Arial" w:cs="Arial"/>
          <w:sz w:val="20"/>
          <w:szCs w:val="20"/>
        </w:rPr>
        <w:t>6</w:t>
      </w:r>
      <w:r w:rsidR="0038126E">
        <w:rPr>
          <w:rFonts w:ascii="Arial" w:hAnsi="Arial" w:cs="Arial"/>
          <w:sz w:val="20"/>
          <w:szCs w:val="20"/>
        </w:rPr>
        <w:t xml:space="preserve"> ottobre</w:t>
      </w:r>
      <w:r w:rsidR="00485094" w:rsidRPr="00EB634F">
        <w:rPr>
          <w:rFonts w:ascii="Arial" w:hAnsi="Arial" w:cs="Arial"/>
          <w:sz w:val="20"/>
          <w:szCs w:val="20"/>
        </w:rPr>
        <w:t xml:space="preserve"> 202</w:t>
      </w:r>
      <w:r w:rsidR="00A07302" w:rsidRPr="00EB634F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EB634F" w:rsidRPr="002D32B0" w:rsidRDefault="0038126E" w:rsidP="00EB634F">
      <w:pPr>
        <w:spacing w:before="170" w:after="140" w:line="276" w:lineRule="auto"/>
        <w:rPr>
          <w:rFonts w:ascii="Arial" w:hAnsi="Arial" w:cs="Arial"/>
          <w:b/>
          <w:bCs/>
          <w:iCs/>
          <w:color w:val="008000"/>
          <w:sz w:val="32"/>
          <w:szCs w:val="32"/>
        </w:rPr>
      </w:pPr>
      <w:r>
        <w:rPr>
          <w:rFonts w:ascii="Arial" w:hAnsi="Arial" w:cs="Arial"/>
          <w:b/>
          <w:bCs/>
          <w:iCs/>
          <w:color w:val="008000"/>
          <w:sz w:val="32"/>
          <w:szCs w:val="32"/>
        </w:rPr>
        <w:t>La collezione di cereali altoatesini</w:t>
      </w:r>
    </w:p>
    <w:p w:rsidR="00EB634F" w:rsidRPr="006C41DE" w:rsidRDefault="0038126E" w:rsidP="00EB634F">
      <w:pPr>
        <w:spacing w:before="120" w:line="276" w:lineRule="auto"/>
        <w:rPr>
          <w:rStyle w:val="Carpredefinitoparagrafo"/>
          <w:rFonts w:ascii="Arial" w:hAnsi="Arial" w:cs="Arial"/>
          <w:b/>
          <w:sz w:val="20"/>
          <w:szCs w:val="20"/>
        </w:rPr>
      </w:pPr>
      <w:r>
        <w:rPr>
          <w:rStyle w:val="Carpredefinitoparagrafo"/>
          <w:rFonts w:ascii="Arial" w:hAnsi="Arial" w:cs="Arial"/>
          <w:b/>
          <w:sz w:val="20"/>
          <w:szCs w:val="20"/>
        </w:rPr>
        <w:t>La collezione di cereali altoatesini s</w:t>
      </w:r>
      <w:r w:rsidR="00EB634F" w:rsidRPr="006C41DE">
        <w:rPr>
          <w:rStyle w:val="Carpredefinitoparagrafo"/>
          <w:rFonts w:ascii="Arial" w:hAnsi="Arial" w:cs="Arial"/>
          <w:b/>
          <w:sz w:val="20"/>
          <w:szCs w:val="20"/>
        </w:rPr>
        <w:t>ar</w:t>
      </w:r>
      <w:r>
        <w:rPr>
          <w:rStyle w:val="Carpredefinitoparagrafo"/>
          <w:rFonts w:ascii="Arial" w:hAnsi="Arial" w:cs="Arial"/>
          <w:b/>
          <w:sz w:val="20"/>
          <w:szCs w:val="20"/>
        </w:rPr>
        <w:t>à</w:t>
      </w:r>
      <w:r w:rsidR="00EB634F" w:rsidRPr="006C41DE">
        <w:rPr>
          <w:rStyle w:val="Carpredefinitoparagrafo"/>
          <w:rFonts w:ascii="Arial" w:hAnsi="Arial" w:cs="Arial"/>
          <w:b/>
          <w:sz w:val="20"/>
          <w:szCs w:val="20"/>
        </w:rPr>
        <w:t xml:space="preserve"> oggetto di un colloquio organizzato dalla Piattaforma Biodiversità </w:t>
      </w:r>
      <w:r w:rsidR="00EB634F">
        <w:rPr>
          <w:rStyle w:val="Carpredefinitoparagrafo"/>
          <w:rFonts w:ascii="Arial" w:hAnsi="Arial" w:cs="Arial"/>
          <w:b/>
          <w:sz w:val="20"/>
          <w:szCs w:val="20"/>
        </w:rPr>
        <w:t>dell’</w:t>
      </w:r>
      <w:r w:rsidR="00EB634F" w:rsidRPr="006C41DE">
        <w:rPr>
          <w:rStyle w:val="Carpredefinitoparagrafo"/>
          <w:rFonts w:ascii="Arial" w:hAnsi="Arial" w:cs="Arial"/>
          <w:b/>
          <w:sz w:val="20"/>
          <w:szCs w:val="20"/>
        </w:rPr>
        <w:t xml:space="preserve">Alto Adige </w:t>
      </w:r>
      <w:r>
        <w:rPr>
          <w:rStyle w:val="Carpredefinitoparagrafo"/>
          <w:rFonts w:ascii="Arial" w:hAnsi="Arial" w:cs="Arial"/>
          <w:b/>
          <w:sz w:val="20"/>
          <w:szCs w:val="20"/>
        </w:rPr>
        <w:t>l’11 ottobre</w:t>
      </w:r>
      <w:r w:rsidR="00EB634F" w:rsidRPr="006C41DE">
        <w:rPr>
          <w:rStyle w:val="Carpredefinitoparagrafo"/>
          <w:rFonts w:ascii="Arial" w:hAnsi="Arial" w:cs="Arial"/>
          <w:b/>
          <w:sz w:val="20"/>
          <w:szCs w:val="20"/>
        </w:rPr>
        <w:t xml:space="preserve"> al Museo di Scienze Naturali. </w:t>
      </w:r>
      <w:r w:rsidR="00EB634F">
        <w:rPr>
          <w:rStyle w:val="Carpredefinitoparagrafo"/>
          <w:rFonts w:ascii="Arial" w:hAnsi="Arial" w:cs="Arial"/>
          <w:b/>
          <w:sz w:val="20"/>
          <w:szCs w:val="20"/>
        </w:rPr>
        <w:t>Visibile</w:t>
      </w:r>
      <w:r w:rsidR="00EB634F" w:rsidRPr="006C41DE">
        <w:rPr>
          <w:rStyle w:val="Carpredefinitoparagrafo"/>
          <w:rFonts w:ascii="Arial" w:hAnsi="Arial" w:cs="Arial"/>
          <w:b/>
          <w:sz w:val="20"/>
          <w:szCs w:val="20"/>
        </w:rPr>
        <w:t xml:space="preserve"> anche online.</w:t>
      </w:r>
      <w:r w:rsidR="00EB634F">
        <w:rPr>
          <w:rStyle w:val="Carpredefinitoparagrafo"/>
          <w:rFonts w:ascii="Arial" w:hAnsi="Arial" w:cs="Arial"/>
          <w:b/>
          <w:sz w:val="20"/>
          <w:szCs w:val="20"/>
        </w:rPr>
        <w:t xml:space="preserve"> In lingua tedesca.</w:t>
      </w:r>
    </w:p>
    <w:p w:rsidR="0038126E" w:rsidRDefault="0038126E" w:rsidP="0038126E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</w:rPr>
      </w:pPr>
      <w:r w:rsidRPr="0038126E">
        <w:rPr>
          <w:rStyle w:val="Carpredefinitoparagrafo"/>
          <w:rFonts w:ascii="Arial" w:hAnsi="Arial" w:cs="Arial"/>
          <w:sz w:val="20"/>
          <w:szCs w:val="20"/>
        </w:rPr>
        <w:t xml:space="preserve">Le varietà locali sono varietà tradizionali che si sono sviluppate nel tempo attraverso la selezione ambientale e la selezione consapevole o inconsapevole da parte degli agricoltori in un determinato luogo. In Alto Adige, la raccolta sistematica di </w:t>
      </w:r>
      <w:r w:rsidR="00C67F41" w:rsidRPr="00C67F41">
        <w:rPr>
          <w:rStyle w:val="Carpredefinitoparagrafo"/>
          <w:rFonts w:ascii="Arial" w:hAnsi="Arial" w:cs="Arial"/>
          <w:sz w:val="20"/>
          <w:szCs w:val="20"/>
        </w:rPr>
        <w:t>queste</w:t>
      </w:r>
      <w:r w:rsidR="00C67F41">
        <w:rPr>
          <w:rStyle w:val="Carpredefinitoparagrafo"/>
          <w:rFonts w:ascii="Arial" w:hAnsi="Arial" w:cs="Arial"/>
          <w:sz w:val="20"/>
          <w:szCs w:val="20"/>
        </w:rPr>
        <w:t xml:space="preserve"> </w:t>
      </w:r>
      <w:r w:rsidRPr="0038126E">
        <w:rPr>
          <w:rStyle w:val="Carpredefinitoparagrafo"/>
          <w:rFonts w:ascii="Arial" w:hAnsi="Arial" w:cs="Arial"/>
          <w:sz w:val="20"/>
          <w:szCs w:val="20"/>
        </w:rPr>
        <w:t>varietà è iniziata negli anni Novanta</w:t>
      </w:r>
      <w:r w:rsidR="00C67F41">
        <w:rPr>
          <w:rStyle w:val="Carpredefinitoparagrafo"/>
          <w:rFonts w:ascii="Arial" w:hAnsi="Arial" w:cs="Arial"/>
          <w:sz w:val="20"/>
          <w:szCs w:val="20"/>
        </w:rPr>
        <w:t xml:space="preserve"> ed ha </w:t>
      </w:r>
      <w:r w:rsidRPr="0038126E">
        <w:rPr>
          <w:rStyle w:val="Carpredefinitoparagrafo"/>
          <w:rFonts w:ascii="Arial" w:hAnsi="Arial" w:cs="Arial"/>
          <w:sz w:val="20"/>
          <w:szCs w:val="20"/>
        </w:rPr>
        <w:t>prodotto un'ampia collezione rappresentativa delle colture più tradizionali. O</w:t>
      </w:r>
      <w:bookmarkStart w:id="0" w:name="_GoBack"/>
      <w:bookmarkEnd w:id="0"/>
      <w:r w:rsidRPr="0038126E">
        <w:rPr>
          <w:rStyle w:val="Carpredefinitoparagrafo"/>
          <w:rFonts w:ascii="Arial" w:hAnsi="Arial" w:cs="Arial"/>
          <w:sz w:val="20"/>
          <w:szCs w:val="20"/>
        </w:rPr>
        <w:t xml:space="preserve">ltre alla raccolta e alla conservazione, le attività della banca genetica comprendono anche la caratterizzazione dell’assortimento raccolto. </w:t>
      </w:r>
    </w:p>
    <w:p w:rsidR="0038126E" w:rsidRDefault="00EB634F" w:rsidP="0038126E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</w:rPr>
      </w:pPr>
      <w:r w:rsidRPr="009726A6">
        <w:rPr>
          <w:rStyle w:val="Carpredefinitoparagrafo"/>
          <w:rFonts w:ascii="Arial" w:hAnsi="Arial" w:cs="Arial"/>
          <w:sz w:val="20"/>
          <w:szCs w:val="20"/>
        </w:rPr>
        <w:t xml:space="preserve">Nel corso della conferenza in lingua tedesca </w:t>
      </w:r>
      <w:r w:rsidRPr="009726A6">
        <w:rPr>
          <w:rFonts w:ascii="Arial" w:hAnsi="Arial" w:cs="Arial"/>
          <w:sz w:val="20"/>
          <w:szCs w:val="20"/>
          <w:lang w:eastAsia="en-US"/>
        </w:rPr>
        <w:t>„</w:t>
      </w:r>
      <w:r w:rsidR="0038126E" w:rsidRPr="0038126E">
        <w:rPr>
          <w:rFonts w:ascii="Arial" w:hAnsi="Arial" w:cs="Arial"/>
          <w:sz w:val="20"/>
          <w:szCs w:val="20"/>
          <w:lang w:eastAsia="en-US"/>
        </w:rPr>
        <w:t xml:space="preserve">Die </w:t>
      </w:r>
      <w:proofErr w:type="spellStart"/>
      <w:r w:rsidR="0038126E" w:rsidRPr="0038126E">
        <w:rPr>
          <w:rFonts w:ascii="Arial" w:hAnsi="Arial" w:cs="Arial"/>
          <w:sz w:val="20"/>
          <w:szCs w:val="20"/>
          <w:lang w:eastAsia="en-US"/>
        </w:rPr>
        <w:t>Sammlung</w:t>
      </w:r>
      <w:proofErr w:type="spellEnd"/>
      <w:r w:rsidR="0038126E" w:rsidRPr="0038126E">
        <w:rPr>
          <w:rFonts w:ascii="Arial" w:hAnsi="Arial" w:cs="Arial"/>
          <w:sz w:val="20"/>
          <w:szCs w:val="20"/>
          <w:lang w:eastAsia="en-US"/>
        </w:rPr>
        <w:t xml:space="preserve"> von </w:t>
      </w:r>
      <w:proofErr w:type="spellStart"/>
      <w:r w:rsidR="0038126E" w:rsidRPr="0038126E">
        <w:rPr>
          <w:rFonts w:ascii="Arial" w:hAnsi="Arial" w:cs="Arial"/>
          <w:sz w:val="20"/>
          <w:szCs w:val="20"/>
          <w:lang w:eastAsia="en-US"/>
        </w:rPr>
        <w:t>Südtiroler</w:t>
      </w:r>
      <w:proofErr w:type="spellEnd"/>
      <w:r w:rsidR="0038126E" w:rsidRPr="0038126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38126E" w:rsidRPr="0038126E">
        <w:rPr>
          <w:rFonts w:ascii="Arial" w:hAnsi="Arial" w:cs="Arial"/>
          <w:sz w:val="20"/>
          <w:szCs w:val="20"/>
          <w:lang w:eastAsia="en-US"/>
        </w:rPr>
        <w:t>Getreide-Landsorten</w:t>
      </w:r>
      <w:proofErr w:type="spellEnd"/>
      <w:r w:rsidRPr="009726A6">
        <w:rPr>
          <w:rFonts w:ascii="Arial" w:hAnsi="Arial" w:cs="Arial"/>
          <w:sz w:val="20"/>
          <w:szCs w:val="20"/>
          <w:lang w:eastAsia="en-US"/>
        </w:rPr>
        <w:t xml:space="preserve">“ </w:t>
      </w:r>
      <w:r w:rsidRPr="009726A6">
        <w:rPr>
          <w:rStyle w:val="Carpredefinitoparagrafo"/>
          <w:rFonts w:ascii="Arial" w:hAnsi="Arial" w:cs="Arial"/>
          <w:sz w:val="20"/>
          <w:szCs w:val="20"/>
        </w:rPr>
        <w:t>organizzata dalla Piattaforma Biodiversità Alto Adige</w:t>
      </w:r>
      <w:r w:rsidRPr="003B43AD">
        <w:rPr>
          <w:rStyle w:val="Carpredefinitoparagrafo"/>
          <w:rFonts w:ascii="Arial" w:hAnsi="Arial" w:cs="Arial"/>
          <w:sz w:val="20"/>
          <w:szCs w:val="20"/>
        </w:rPr>
        <w:t xml:space="preserve"> </w:t>
      </w:r>
      <w:r w:rsidRPr="009726A6">
        <w:rPr>
          <w:rStyle w:val="Carpredefinitoparagrafo"/>
          <w:rFonts w:ascii="Arial" w:hAnsi="Arial" w:cs="Arial"/>
          <w:sz w:val="20"/>
          <w:szCs w:val="20"/>
        </w:rPr>
        <w:t>mercoledì 1</w:t>
      </w:r>
      <w:r w:rsidR="0038126E">
        <w:rPr>
          <w:rStyle w:val="Carpredefinitoparagrafo"/>
          <w:rFonts w:ascii="Arial" w:hAnsi="Arial" w:cs="Arial"/>
          <w:sz w:val="20"/>
          <w:szCs w:val="20"/>
        </w:rPr>
        <w:t>1 ottobre</w:t>
      </w:r>
      <w:r w:rsidRPr="009726A6">
        <w:rPr>
          <w:rStyle w:val="Carpredefinitoparagrafo"/>
          <w:rFonts w:ascii="Arial" w:hAnsi="Arial" w:cs="Arial"/>
          <w:sz w:val="20"/>
          <w:szCs w:val="20"/>
        </w:rPr>
        <w:t xml:space="preserve"> alle ore 18 presso il Museo di Scienze Naturali dell'Alto Adige, </w:t>
      </w:r>
      <w:r w:rsidR="0038126E" w:rsidRPr="0038126E">
        <w:rPr>
          <w:rStyle w:val="Carpredefinitoparagrafo"/>
          <w:rFonts w:ascii="Arial" w:hAnsi="Arial" w:cs="Arial"/>
          <w:sz w:val="20"/>
          <w:szCs w:val="20"/>
        </w:rPr>
        <w:t xml:space="preserve">Manuel </w:t>
      </w:r>
      <w:proofErr w:type="spellStart"/>
      <w:r w:rsidR="0038126E" w:rsidRPr="0038126E">
        <w:rPr>
          <w:rStyle w:val="Carpredefinitoparagrafo"/>
          <w:rFonts w:ascii="Arial" w:hAnsi="Arial" w:cs="Arial"/>
          <w:sz w:val="20"/>
          <w:szCs w:val="20"/>
        </w:rPr>
        <w:t>Pramsohler</w:t>
      </w:r>
      <w:proofErr w:type="spellEnd"/>
      <w:r w:rsidR="0038126E" w:rsidRPr="0038126E">
        <w:rPr>
          <w:rStyle w:val="Carpredefinitoparagrafo"/>
          <w:rFonts w:ascii="Arial" w:hAnsi="Arial" w:cs="Arial"/>
          <w:sz w:val="20"/>
          <w:szCs w:val="20"/>
        </w:rPr>
        <w:t xml:space="preserve"> </w:t>
      </w:r>
      <w:r w:rsidR="0038126E">
        <w:rPr>
          <w:rStyle w:val="Carpredefinitoparagrafo"/>
          <w:rFonts w:ascii="Arial" w:hAnsi="Arial" w:cs="Arial"/>
          <w:sz w:val="20"/>
          <w:szCs w:val="20"/>
        </w:rPr>
        <w:t xml:space="preserve">presenterà </w:t>
      </w:r>
      <w:r w:rsidR="0038126E" w:rsidRPr="0038126E">
        <w:rPr>
          <w:rStyle w:val="Carpredefinitoparagrafo"/>
          <w:rFonts w:ascii="Arial" w:hAnsi="Arial" w:cs="Arial"/>
          <w:sz w:val="20"/>
          <w:szCs w:val="20"/>
        </w:rPr>
        <w:t>la collezione e</w:t>
      </w:r>
      <w:r w:rsidR="0038126E">
        <w:rPr>
          <w:rStyle w:val="Carpredefinitoparagrafo"/>
          <w:rFonts w:ascii="Arial" w:hAnsi="Arial" w:cs="Arial"/>
          <w:sz w:val="20"/>
          <w:szCs w:val="20"/>
        </w:rPr>
        <w:t xml:space="preserve">d </w:t>
      </w:r>
      <w:r w:rsidR="0038126E" w:rsidRPr="0038126E">
        <w:rPr>
          <w:rStyle w:val="Carpredefinitoparagrafo"/>
          <w:rFonts w:ascii="Arial" w:hAnsi="Arial" w:cs="Arial"/>
          <w:sz w:val="20"/>
          <w:szCs w:val="20"/>
        </w:rPr>
        <w:t xml:space="preserve">alcuni risultati sulla caratterizzazione delle varietà di cereali altoatesine. </w:t>
      </w:r>
      <w:r w:rsidR="0038126E">
        <w:rPr>
          <w:rStyle w:val="Carpredefinitoparagrafo"/>
          <w:rFonts w:ascii="Arial" w:hAnsi="Arial" w:cs="Arial"/>
          <w:sz w:val="20"/>
          <w:szCs w:val="20"/>
        </w:rPr>
        <w:t>Il referente</w:t>
      </w:r>
      <w:r w:rsidR="0038126E" w:rsidRPr="0038126E">
        <w:rPr>
          <w:rStyle w:val="Carpredefinitoparagrafo"/>
          <w:rFonts w:ascii="Arial" w:hAnsi="Arial" w:cs="Arial"/>
          <w:sz w:val="20"/>
          <w:szCs w:val="20"/>
        </w:rPr>
        <w:t xml:space="preserve"> dirige il gruppo di lavoro culture arative e piante aromatiche del Centro Sperimentale </w:t>
      </w:r>
      <w:proofErr w:type="spellStart"/>
      <w:r w:rsidR="0038126E" w:rsidRPr="0038126E">
        <w:rPr>
          <w:rStyle w:val="Carpredefinitoparagrafo"/>
          <w:rFonts w:ascii="Arial" w:hAnsi="Arial" w:cs="Arial"/>
          <w:sz w:val="20"/>
          <w:szCs w:val="20"/>
        </w:rPr>
        <w:t>Laimburg</w:t>
      </w:r>
      <w:proofErr w:type="spellEnd"/>
      <w:r w:rsidR="0038126E" w:rsidRPr="0038126E">
        <w:rPr>
          <w:rStyle w:val="Carpredefinitoparagrafo"/>
          <w:rFonts w:ascii="Arial" w:hAnsi="Arial" w:cs="Arial"/>
          <w:sz w:val="20"/>
          <w:szCs w:val="20"/>
        </w:rPr>
        <w:t xml:space="preserve"> e si occupa, tra l'altro, della conservazione e della descrizione delle varietà locali altoatesine.</w:t>
      </w:r>
    </w:p>
    <w:p w:rsidR="00EB634F" w:rsidRPr="003B43AD" w:rsidRDefault="00EB634F" w:rsidP="00EB634F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</w:rPr>
      </w:pPr>
      <w:r w:rsidRPr="003B43AD">
        <w:rPr>
          <w:rStyle w:val="Carpredefinitoparagrafo"/>
          <w:rFonts w:ascii="Arial" w:hAnsi="Arial" w:cs="Arial"/>
          <w:sz w:val="20"/>
          <w:szCs w:val="20"/>
        </w:rPr>
        <w:t>È consigliata la pre</w:t>
      </w:r>
      <w:r>
        <w:rPr>
          <w:rStyle w:val="Carpredefinitoparagrafo"/>
          <w:rFonts w:ascii="Arial" w:hAnsi="Arial" w:cs="Arial"/>
          <w:sz w:val="20"/>
          <w:szCs w:val="20"/>
        </w:rPr>
        <w:t>notazione</w:t>
      </w:r>
      <w:r w:rsidRPr="003B43AD">
        <w:rPr>
          <w:rStyle w:val="Carpredefinitoparagrafo"/>
          <w:rFonts w:ascii="Arial" w:hAnsi="Arial" w:cs="Arial"/>
          <w:sz w:val="20"/>
          <w:szCs w:val="20"/>
        </w:rPr>
        <w:t xml:space="preserve"> sul sito web </w:t>
      </w:r>
      <w:r w:rsidRPr="0038126E">
        <w:rPr>
          <w:rStyle w:val="Carpredefinitoparagrafo"/>
          <w:rFonts w:ascii="Arial" w:hAnsi="Arial" w:cs="Arial"/>
          <w:sz w:val="20"/>
          <w:szCs w:val="20"/>
        </w:rPr>
        <w:t xml:space="preserve">del Museo di Scienze Naturali al link </w:t>
      </w:r>
      <w:hyperlink r:id="rId6" w:history="1">
        <w:r w:rsidR="0038126E" w:rsidRPr="0038126E">
          <w:rPr>
            <w:rStyle w:val="Hyperlink"/>
            <w:rFonts w:ascii="Arial" w:hAnsi="Arial" w:cs="Arial"/>
            <w:sz w:val="20"/>
            <w:szCs w:val="20"/>
          </w:rPr>
          <w:t>https://www.natura.museum/de/ausstellungen-aktuelles/angebot-veranstaltungen/veranstaltungen/</w:t>
        </w:r>
      </w:hyperlink>
      <w:r w:rsidRPr="0038126E">
        <w:rPr>
          <w:rStyle w:val="Carpredefinitoparagrafo"/>
          <w:rFonts w:ascii="Arial" w:hAnsi="Arial" w:cs="Arial"/>
          <w:sz w:val="20"/>
          <w:szCs w:val="20"/>
        </w:rPr>
        <w:t xml:space="preserve">. L'ingresso è gratuito. Il colloquio può essere seguito anche online sul canale YouTube del museo al link </w:t>
      </w:r>
      <w:hyperlink r:id="rId7" w:history="1">
        <w:r w:rsidR="0038126E" w:rsidRPr="0038126E">
          <w:rPr>
            <w:rStyle w:val="Hyperlink"/>
            <w:rFonts w:ascii="Arial" w:hAnsi="Arial" w:cs="Arial"/>
            <w:sz w:val="20"/>
            <w:szCs w:val="20"/>
          </w:rPr>
          <w:t>https://www.youtube.com/watch?v=9dDGYjeMGj4</w:t>
        </w:r>
      </w:hyperlink>
      <w:r w:rsidRPr="0038126E">
        <w:rPr>
          <w:rStyle w:val="Carpredefinitoparagrafo"/>
          <w:rFonts w:ascii="Arial" w:hAnsi="Arial" w:cs="Arial"/>
          <w:sz w:val="20"/>
          <w:szCs w:val="20"/>
        </w:rPr>
        <w:t>.</w:t>
      </w:r>
      <w:r w:rsidRPr="003B43AD">
        <w:rPr>
          <w:rStyle w:val="Carpredefinitoparagrafo"/>
          <w:rFonts w:ascii="Arial" w:hAnsi="Arial" w:cs="Arial"/>
          <w:sz w:val="20"/>
          <w:szCs w:val="20"/>
        </w:rPr>
        <w:t xml:space="preserve"> </w:t>
      </w:r>
    </w:p>
    <w:p w:rsidR="000F706B" w:rsidRPr="00EB634F" w:rsidRDefault="00EB634F" w:rsidP="00EB634F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3B43AD">
        <w:rPr>
          <w:rStyle w:val="Carpredefinitoparagrafo"/>
          <w:rFonts w:ascii="Arial" w:hAnsi="Arial" w:cs="Arial"/>
          <w:b/>
          <w:sz w:val="20"/>
          <w:szCs w:val="20"/>
        </w:rPr>
        <w:t>Info</w:t>
      </w:r>
      <w:r w:rsidRPr="003B43AD">
        <w:rPr>
          <w:rStyle w:val="Carpredefinitoparagrafo"/>
          <w:rFonts w:ascii="Arial" w:hAnsi="Arial" w:cs="Arial"/>
          <w:sz w:val="20"/>
          <w:szCs w:val="20"/>
        </w:rPr>
        <w:t>: 0471 412964</w:t>
      </w:r>
    </w:p>
    <w:sectPr w:rsidR="000F706B" w:rsidRPr="00EB634F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45F"/>
    <w:rsid w:val="0002502C"/>
    <w:rsid w:val="00051F46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6479D"/>
    <w:rsid w:val="002A6CD7"/>
    <w:rsid w:val="00341FF9"/>
    <w:rsid w:val="003447EE"/>
    <w:rsid w:val="0038126E"/>
    <w:rsid w:val="003C5B00"/>
    <w:rsid w:val="003D04BC"/>
    <w:rsid w:val="003F2DA6"/>
    <w:rsid w:val="004032E1"/>
    <w:rsid w:val="004500AC"/>
    <w:rsid w:val="00485094"/>
    <w:rsid w:val="004A007C"/>
    <w:rsid w:val="004D156D"/>
    <w:rsid w:val="00501E1B"/>
    <w:rsid w:val="005035FB"/>
    <w:rsid w:val="00506BB9"/>
    <w:rsid w:val="005133EF"/>
    <w:rsid w:val="00571B25"/>
    <w:rsid w:val="00577185"/>
    <w:rsid w:val="005A199C"/>
    <w:rsid w:val="005A2CF6"/>
    <w:rsid w:val="005B3634"/>
    <w:rsid w:val="005C2E8A"/>
    <w:rsid w:val="005F2719"/>
    <w:rsid w:val="0060130E"/>
    <w:rsid w:val="00611C3F"/>
    <w:rsid w:val="0061665A"/>
    <w:rsid w:val="006327A9"/>
    <w:rsid w:val="00642AFD"/>
    <w:rsid w:val="00684565"/>
    <w:rsid w:val="006A6599"/>
    <w:rsid w:val="006B24C5"/>
    <w:rsid w:val="006B3219"/>
    <w:rsid w:val="006D2E9A"/>
    <w:rsid w:val="006F5743"/>
    <w:rsid w:val="0073420E"/>
    <w:rsid w:val="007361E0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A34CE"/>
    <w:rsid w:val="008B36C6"/>
    <w:rsid w:val="00911DDE"/>
    <w:rsid w:val="00912AA5"/>
    <w:rsid w:val="00944318"/>
    <w:rsid w:val="00945DD5"/>
    <w:rsid w:val="009503AF"/>
    <w:rsid w:val="0095708A"/>
    <w:rsid w:val="009C31E7"/>
    <w:rsid w:val="009C4E05"/>
    <w:rsid w:val="009C7193"/>
    <w:rsid w:val="009D038F"/>
    <w:rsid w:val="009E3E8A"/>
    <w:rsid w:val="00A07302"/>
    <w:rsid w:val="00A1073E"/>
    <w:rsid w:val="00A336C0"/>
    <w:rsid w:val="00A75D09"/>
    <w:rsid w:val="00A8111C"/>
    <w:rsid w:val="00AA3B46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51E6"/>
    <w:rsid w:val="00B968C3"/>
    <w:rsid w:val="00BC32F3"/>
    <w:rsid w:val="00BD6EF3"/>
    <w:rsid w:val="00BE3E27"/>
    <w:rsid w:val="00C01B29"/>
    <w:rsid w:val="00C05357"/>
    <w:rsid w:val="00C32A4B"/>
    <w:rsid w:val="00C457A1"/>
    <w:rsid w:val="00C47656"/>
    <w:rsid w:val="00C670B1"/>
    <w:rsid w:val="00C67F41"/>
    <w:rsid w:val="00C7631B"/>
    <w:rsid w:val="00C773CA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DE68D7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B634F"/>
    <w:rsid w:val="00ED1C40"/>
    <w:rsid w:val="00EF7146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34EB7D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dDGYjeMGj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a.museum/de/ausstellungen-aktuelles/angebot-veranstaltungen/veranstaltung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301</cp:revision>
  <cp:lastPrinted>2017-10-12T07:58:00Z</cp:lastPrinted>
  <dcterms:created xsi:type="dcterms:W3CDTF">2017-09-06T09:55:00Z</dcterms:created>
  <dcterms:modified xsi:type="dcterms:W3CDTF">2023-10-06T06:26:00Z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