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1E0417">
        <w:rPr>
          <w:rFonts w:ascii="Arial" w:hAnsi="Arial" w:cs="Arial"/>
          <w:sz w:val="20"/>
          <w:szCs w:val="20"/>
          <w:lang w:val="de-DE"/>
        </w:rPr>
        <w:t>7. Dezember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1E0417">
        <w:rPr>
          <w:rFonts w:ascii="Arial" w:hAnsi="Arial" w:cs="Arial"/>
          <w:sz w:val="20"/>
          <w:szCs w:val="20"/>
          <w:lang w:val="de-DE"/>
        </w:rPr>
        <w:t>3</w:t>
      </w:r>
    </w:p>
    <w:p w:rsidR="00DC3EDF" w:rsidRPr="00F87E3D" w:rsidRDefault="00DC3EDF" w:rsidP="00F87E3D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F87E3D" w:rsidRPr="00F87E3D" w:rsidRDefault="00F87E3D" w:rsidP="00F87E3D">
      <w:pPr>
        <w:pStyle w:val="Textkrper"/>
        <w:spacing w:before="120" w:after="0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86219298"/>
      <w:r w:rsidRPr="00F87E3D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Ermittlung</w:t>
      </w:r>
      <w:r w:rsidR="001E0417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en</w:t>
      </w:r>
      <w:r w:rsidRPr="00F87E3D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 im Museum</w:t>
      </w:r>
    </w:p>
    <w:p w:rsidR="00F87E3D" w:rsidRPr="00F87E3D" w:rsidRDefault="00F87E3D" w:rsidP="00F87E3D">
      <w:pPr>
        <w:spacing w:before="120" w:line="276" w:lineRule="auto"/>
        <w:rPr>
          <w:rStyle w:val="Carpredefinitoparagrafo"/>
          <w:rFonts w:ascii="Arial" w:hAnsi="Arial" w:cs="Arial"/>
          <w:b/>
          <w:sz w:val="20"/>
          <w:szCs w:val="20"/>
          <w:lang w:val="de-DE" w:eastAsia="en-US"/>
        </w:rPr>
      </w:pPr>
      <w:r w:rsidRPr="00F87E3D">
        <w:rPr>
          <w:rStyle w:val="Carpredefinitoparagrafo"/>
          <w:rFonts w:ascii="Arial" w:hAnsi="Arial" w:cs="Arial"/>
          <w:b/>
          <w:sz w:val="20"/>
          <w:szCs w:val="20"/>
          <w:lang w:val="de-DE" w:eastAsia="en-US"/>
        </w:rPr>
        <w:t xml:space="preserve">Ein abendlicher Rundgang durch die Räume des Museums, um einen neuen Fall zu lösen. Am </w:t>
      </w:r>
      <w:r w:rsidR="001E0417">
        <w:rPr>
          <w:rStyle w:val="Carpredefinitoparagrafo"/>
          <w:rFonts w:ascii="Arial" w:hAnsi="Arial" w:cs="Arial"/>
          <w:b/>
          <w:sz w:val="20"/>
          <w:szCs w:val="20"/>
          <w:lang w:val="de-DE" w:eastAsia="en-US"/>
        </w:rPr>
        <w:t>15. Dezember</w:t>
      </w:r>
      <w:r w:rsidRPr="00F87E3D">
        <w:rPr>
          <w:rStyle w:val="Carpredefinitoparagrafo"/>
          <w:rFonts w:ascii="Arial" w:hAnsi="Arial" w:cs="Arial"/>
          <w:b/>
          <w:sz w:val="20"/>
          <w:szCs w:val="20"/>
          <w:lang w:val="de-DE" w:eastAsia="en-US"/>
        </w:rPr>
        <w:t xml:space="preserve"> im Naturmuseum Südtirol. Für Erwachsene.</w:t>
      </w:r>
    </w:p>
    <w:p w:rsidR="00F87E3D" w:rsidRPr="00F87E3D" w:rsidRDefault="00F87E3D" w:rsidP="00F87E3D">
      <w:pPr>
        <w:spacing w:before="120" w:line="276" w:lineRule="auto"/>
        <w:rPr>
          <w:rStyle w:val="Carpredefinitoparagrafo"/>
          <w:rFonts w:ascii="Arial" w:hAnsi="Arial" w:cs="Arial"/>
          <w:sz w:val="20"/>
          <w:szCs w:val="20"/>
          <w:lang w:val="de-DE" w:eastAsia="en-US"/>
        </w:rPr>
      </w:pPr>
      <w:r w:rsidRPr="00F87E3D">
        <w:rPr>
          <w:rStyle w:val="Carpredefinitoparagrafo"/>
          <w:rFonts w:ascii="Arial" w:hAnsi="Arial" w:cs="Arial"/>
          <w:sz w:val="20"/>
          <w:szCs w:val="20"/>
          <w:lang w:val="de-DE" w:eastAsia="en-US"/>
        </w:rPr>
        <w:t xml:space="preserve">Das Naturmuseum bietet allen, die Freude am Rätseln und Knobeln haben, </w:t>
      </w:r>
      <w:r w:rsidR="00EE6282">
        <w:rPr>
          <w:rStyle w:val="Carpredefinitoparagrafo"/>
          <w:rFonts w:ascii="Arial" w:hAnsi="Arial" w:cs="Arial"/>
          <w:sz w:val="20"/>
          <w:szCs w:val="20"/>
          <w:lang w:val="de-DE" w:eastAsia="en-US"/>
        </w:rPr>
        <w:t xml:space="preserve">wieder </w:t>
      </w:r>
      <w:bookmarkStart w:id="1" w:name="_GoBack"/>
      <w:bookmarkEnd w:id="1"/>
      <w:r w:rsidRPr="00F87E3D">
        <w:rPr>
          <w:rStyle w:val="Carpredefinitoparagrafo"/>
          <w:rFonts w:ascii="Arial" w:hAnsi="Arial" w:cs="Arial"/>
          <w:sz w:val="20"/>
          <w:szCs w:val="20"/>
          <w:lang w:val="de-DE" w:eastAsia="en-US"/>
        </w:rPr>
        <w:t>einen Fall, der gelöst werden muss: Das Problem ist diesmal, dass die Ergebnisse der Wasserproben nicht mit der tatsächlichen Flussqualität übereinstimmen. Die Teilnehmenden der Veranstaltung „Ermittl</w:t>
      </w:r>
      <w:r w:rsidR="001E0417">
        <w:rPr>
          <w:rStyle w:val="Carpredefinitoparagrafo"/>
          <w:rFonts w:ascii="Arial" w:hAnsi="Arial" w:cs="Arial"/>
          <w:sz w:val="20"/>
          <w:szCs w:val="20"/>
          <w:lang w:val="de-DE" w:eastAsia="en-US"/>
        </w:rPr>
        <w:t>ungen</w:t>
      </w:r>
      <w:r w:rsidRPr="00F87E3D">
        <w:rPr>
          <w:rStyle w:val="Carpredefinitoparagrafo"/>
          <w:rFonts w:ascii="Arial" w:hAnsi="Arial" w:cs="Arial"/>
          <w:sz w:val="20"/>
          <w:szCs w:val="20"/>
          <w:lang w:val="de-DE" w:eastAsia="en-US"/>
        </w:rPr>
        <w:t xml:space="preserve"> im Museum“ erwartet ein abendlicher Rundgang durch die Räume des Museums, bei dem sie verschiedene Charaktere befragen, Beweise finden und die Frage beantworten müssen: Wer führt sie hier in die Irre? </w:t>
      </w:r>
    </w:p>
    <w:p w:rsidR="00F87E3D" w:rsidRPr="00F87E3D" w:rsidRDefault="00F87E3D" w:rsidP="00F87E3D">
      <w:pPr>
        <w:spacing w:before="120" w:line="276" w:lineRule="auto"/>
        <w:rPr>
          <w:rStyle w:val="Carpredefinitoparagrafo"/>
          <w:rFonts w:ascii="Arial" w:hAnsi="Arial" w:cs="Arial"/>
          <w:sz w:val="20"/>
          <w:szCs w:val="20"/>
          <w:lang w:val="de-DE" w:eastAsia="en-US"/>
        </w:rPr>
      </w:pPr>
      <w:r w:rsidRPr="00F87E3D">
        <w:rPr>
          <w:rStyle w:val="Carpredefinitoparagrafo"/>
          <w:rFonts w:ascii="Arial" w:hAnsi="Arial" w:cs="Arial"/>
          <w:sz w:val="20"/>
          <w:szCs w:val="20"/>
          <w:lang w:val="de-DE" w:eastAsia="en-US"/>
        </w:rPr>
        <w:t xml:space="preserve">Das Ermittlungsspiel findet am Freitag, </w:t>
      </w:r>
      <w:r w:rsidR="001E0417">
        <w:rPr>
          <w:rStyle w:val="Carpredefinitoparagrafo"/>
          <w:rFonts w:ascii="Arial" w:hAnsi="Arial" w:cs="Arial"/>
          <w:sz w:val="20"/>
          <w:szCs w:val="20"/>
          <w:lang w:val="de-DE" w:eastAsia="en-US"/>
        </w:rPr>
        <w:t xml:space="preserve">15. Dezember um </w:t>
      </w:r>
      <w:r w:rsidRPr="00F87E3D">
        <w:rPr>
          <w:rStyle w:val="Carpredefinitoparagrafo"/>
          <w:rFonts w:ascii="Arial" w:hAnsi="Arial" w:cs="Arial"/>
          <w:sz w:val="20"/>
          <w:szCs w:val="20"/>
          <w:lang w:val="de-DE" w:eastAsia="en-US"/>
        </w:rPr>
        <w:t xml:space="preserve">20 Uhr statt und richtet sich an Erwachsene. In deutscher und italienischer Sprache. Die Teilnahme kostet </w:t>
      </w:r>
      <w:r w:rsidR="001E0417">
        <w:rPr>
          <w:rStyle w:val="Carpredefinitoparagrafo"/>
          <w:rFonts w:ascii="Arial" w:hAnsi="Arial" w:cs="Arial"/>
          <w:sz w:val="20"/>
          <w:szCs w:val="20"/>
          <w:lang w:val="de-DE" w:eastAsia="en-US"/>
        </w:rPr>
        <w:t>12</w:t>
      </w:r>
      <w:r w:rsidRPr="00F87E3D">
        <w:rPr>
          <w:rStyle w:val="Carpredefinitoparagrafo"/>
          <w:rFonts w:ascii="Arial" w:hAnsi="Arial" w:cs="Arial"/>
          <w:sz w:val="20"/>
          <w:szCs w:val="20"/>
          <w:lang w:val="de-DE" w:eastAsia="en-US"/>
        </w:rPr>
        <w:t xml:space="preserve"> Euro. Eine Vormerkung auf der Webseite des Museums unter dem </w:t>
      </w:r>
      <w:r w:rsidRPr="001E0417">
        <w:rPr>
          <w:rStyle w:val="Carpredefinitoparagrafo"/>
          <w:rFonts w:ascii="Arial" w:hAnsi="Arial" w:cs="Arial"/>
          <w:sz w:val="20"/>
          <w:szCs w:val="20"/>
          <w:lang w:val="de-DE" w:eastAsia="en-US"/>
        </w:rPr>
        <w:t xml:space="preserve">Link </w:t>
      </w:r>
      <w:hyperlink r:id="rId6" w:anchor="/event/409323" w:history="1">
        <w:r w:rsidR="001E0417" w:rsidRPr="001E0417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https://app.no-q.info/naturmuseum-sudtirol/calendar#/event/409323</w:t>
        </w:r>
      </w:hyperlink>
      <w:r w:rsidR="001E0417" w:rsidRPr="001E0417">
        <w:rPr>
          <w:rFonts w:ascii="Arial" w:hAnsi="Arial" w:cs="Arial"/>
          <w:sz w:val="20"/>
          <w:szCs w:val="20"/>
          <w:lang w:val="de-DE"/>
        </w:rPr>
        <w:t xml:space="preserve"> </w:t>
      </w:r>
      <w:r w:rsidRPr="001E0417">
        <w:rPr>
          <w:rStyle w:val="Carpredefinitoparagrafo"/>
          <w:rFonts w:ascii="Arial" w:hAnsi="Arial" w:cs="Arial"/>
          <w:sz w:val="20"/>
          <w:szCs w:val="20"/>
          <w:lang w:val="de-DE" w:eastAsia="en-US"/>
        </w:rPr>
        <w:t>ist</w:t>
      </w:r>
      <w:r w:rsidRPr="00F87E3D">
        <w:rPr>
          <w:rStyle w:val="Carpredefinitoparagrafo"/>
          <w:rFonts w:ascii="Arial" w:hAnsi="Arial" w:cs="Arial"/>
          <w:sz w:val="20"/>
          <w:szCs w:val="20"/>
          <w:lang w:val="de-DE" w:eastAsia="en-US"/>
        </w:rPr>
        <w:t xml:space="preserve"> notwendig. </w:t>
      </w:r>
    </w:p>
    <w:p w:rsidR="001E0417" w:rsidRPr="001E0417" w:rsidRDefault="00F87E3D" w:rsidP="001E0417">
      <w:pPr>
        <w:spacing w:before="120" w:line="276" w:lineRule="auto"/>
        <w:rPr>
          <w:rStyle w:val="Carpredefinitoparagrafo"/>
          <w:rFonts w:ascii="Arial" w:hAnsi="Arial" w:cs="Arial"/>
          <w:sz w:val="20"/>
          <w:szCs w:val="20"/>
          <w:lang w:eastAsia="en-US"/>
        </w:rPr>
      </w:pPr>
      <w:r w:rsidRPr="00F87E3D">
        <w:rPr>
          <w:rStyle w:val="Carpredefinitoparagrafo"/>
          <w:rFonts w:ascii="Arial" w:hAnsi="Arial" w:cs="Arial"/>
          <w:b/>
          <w:sz w:val="20"/>
          <w:szCs w:val="20"/>
          <w:lang w:eastAsia="en-US"/>
        </w:rPr>
        <w:t>Info</w:t>
      </w:r>
      <w:r w:rsidRPr="00F87E3D">
        <w:rPr>
          <w:rStyle w:val="Carpredefinitoparagrafo"/>
          <w:rFonts w:ascii="Arial" w:hAnsi="Arial" w:cs="Arial"/>
          <w:sz w:val="20"/>
          <w:szCs w:val="20"/>
          <w:lang w:eastAsia="en-US"/>
        </w:rPr>
        <w:t>: Tel. 0471 412964</w:t>
      </w:r>
    </w:p>
    <w:bookmarkEnd w:id="0"/>
    <w:sectPr w:rsidR="001E0417" w:rsidRPr="001E0417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A6D1D"/>
    <w:rsid w:val="000F107A"/>
    <w:rsid w:val="0016360B"/>
    <w:rsid w:val="001E0417"/>
    <w:rsid w:val="00252FA1"/>
    <w:rsid w:val="00255A63"/>
    <w:rsid w:val="002A6CD7"/>
    <w:rsid w:val="00341FF9"/>
    <w:rsid w:val="00485094"/>
    <w:rsid w:val="004A007C"/>
    <w:rsid w:val="00506BB9"/>
    <w:rsid w:val="005B3634"/>
    <w:rsid w:val="00756BF3"/>
    <w:rsid w:val="007710DE"/>
    <w:rsid w:val="008A34CE"/>
    <w:rsid w:val="00911DDE"/>
    <w:rsid w:val="00A75D09"/>
    <w:rsid w:val="00B07D4D"/>
    <w:rsid w:val="00B36D5D"/>
    <w:rsid w:val="00B57B0F"/>
    <w:rsid w:val="00B857D9"/>
    <w:rsid w:val="00C47656"/>
    <w:rsid w:val="00C7631B"/>
    <w:rsid w:val="00CB2A58"/>
    <w:rsid w:val="00D143E4"/>
    <w:rsid w:val="00DC3EDF"/>
    <w:rsid w:val="00E40955"/>
    <w:rsid w:val="00E5360A"/>
    <w:rsid w:val="00E71598"/>
    <w:rsid w:val="00EE6282"/>
    <w:rsid w:val="00F8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43AB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214</cp:revision>
  <cp:lastPrinted>2017-10-12T07:58:00Z</cp:lastPrinted>
  <dcterms:created xsi:type="dcterms:W3CDTF">2017-09-06T09:55:00Z</dcterms:created>
  <dcterms:modified xsi:type="dcterms:W3CDTF">2023-12-07T08:27:00Z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