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1E0417">
        <w:rPr>
          <w:rFonts w:ascii="Arial" w:hAnsi="Arial" w:cs="Arial"/>
          <w:sz w:val="20"/>
          <w:szCs w:val="20"/>
          <w:lang w:val="de-DE"/>
        </w:rPr>
        <w:t>7. Dezember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1E0417">
        <w:rPr>
          <w:rFonts w:ascii="Arial" w:hAnsi="Arial" w:cs="Arial"/>
          <w:sz w:val="20"/>
          <w:szCs w:val="20"/>
          <w:lang w:val="de-DE"/>
        </w:rPr>
        <w:t>3</w:t>
      </w:r>
    </w:p>
    <w:p w:rsidR="00DC3EDF" w:rsidRPr="00F87E3D" w:rsidRDefault="00DC3EDF" w:rsidP="00F87E3D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F87E3D" w:rsidRPr="00F87E3D" w:rsidRDefault="00F87E3D" w:rsidP="00F87E3D">
      <w:pPr>
        <w:pStyle w:val="Textkrper"/>
        <w:spacing w:before="120" w:after="0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86219298"/>
      <w:r w:rsidRPr="00F87E3D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Ermittlung</w:t>
      </w:r>
      <w:r w:rsidR="001E0417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en</w:t>
      </w:r>
      <w:r w:rsidRPr="00F87E3D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 xml:space="preserve"> im Museum</w:t>
      </w:r>
    </w:p>
    <w:p w:rsidR="00F87E3D" w:rsidRPr="00F87E3D" w:rsidRDefault="00F87E3D" w:rsidP="00F87E3D">
      <w:pPr>
        <w:spacing w:before="120" w:line="276" w:lineRule="auto"/>
        <w:rPr>
          <w:rStyle w:val="Carpredefinitoparagrafo"/>
          <w:rFonts w:ascii="Arial" w:hAnsi="Arial" w:cs="Arial"/>
          <w:b/>
          <w:sz w:val="20"/>
          <w:szCs w:val="20"/>
          <w:lang w:val="de-DE" w:eastAsia="en-US"/>
        </w:rPr>
      </w:pPr>
      <w:r w:rsidRPr="00F87E3D">
        <w:rPr>
          <w:rStyle w:val="Carpredefinitoparagrafo"/>
          <w:rFonts w:ascii="Arial" w:hAnsi="Arial" w:cs="Arial"/>
          <w:b/>
          <w:sz w:val="20"/>
          <w:szCs w:val="20"/>
          <w:lang w:val="de-DE" w:eastAsia="en-US"/>
        </w:rPr>
        <w:t xml:space="preserve">Ein abendlicher Rundgang durch die Räume des Museums, um einen neuen Fall zu lösen. Am </w:t>
      </w:r>
      <w:r w:rsidR="001E0417">
        <w:rPr>
          <w:rStyle w:val="Carpredefinitoparagrafo"/>
          <w:rFonts w:ascii="Arial" w:hAnsi="Arial" w:cs="Arial"/>
          <w:b/>
          <w:sz w:val="20"/>
          <w:szCs w:val="20"/>
          <w:lang w:val="de-DE" w:eastAsia="en-US"/>
        </w:rPr>
        <w:t>15. Dezember</w:t>
      </w:r>
      <w:r w:rsidRPr="00F87E3D">
        <w:rPr>
          <w:rStyle w:val="Carpredefinitoparagrafo"/>
          <w:rFonts w:ascii="Arial" w:hAnsi="Arial" w:cs="Arial"/>
          <w:b/>
          <w:sz w:val="20"/>
          <w:szCs w:val="20"/>
          <w:lang w:val="de-DE" w:eastAsia="en-US"/>
        </w:rPr>
        <w:t xml:space="preserve"> im Naturmuseum Südtirol. Für Erwachsene.</w:t>
      </w:r>
    </w:p>
    <w:p w:rsidR="00F87E3D" w:rsidRPr="00F87E3D" w:rsidRDefault="00F87E3D" w:rsidP="00F87E3D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  <w:lang w:val="de-DE" w:eastAsia="en-US"/>
        </w:rPr>
      </w:pPr>
      <w:r w:rsidRPr="00F87E3D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 xml:space="preserve">Das Naturmuseum bietet allen, die Freude am Rätseln und Knobeln haben, </w:t>
      </w:r>
      <w:r w:rsidR="00EE6282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 xml:space="preserve">wieder </w:t>
      </w:r>
      <w:bookmarkStart w:id="1" w:name="_GoBack"/>
      <w:bookmarkEnd w:id="1"/>
      <w:r w:rsidRPr="00F87E3D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>einen Fall, der gelöst werden muss: Das Problem ist diesmal, dass die Ergebnisse der Wasserproben nicht mit der tatsächlichen Flussqualität übereinstimmen. Die Teilnehmenden der Veranstaltung „Ermittl</w:t>
      </w:r>
      <w:r w:rsidR="001E0417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>ungen</w:t>
      </w:r>
      <w:r w:rsidRPr="00F87E3D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 xml:space="preserve"> im Museum“ erwartet ein abendlicher Rundgang durch die Räume des Museums, bei dem sie verschiedene Charaktere befragen, Beweise finden und die Frage beantworten müssen: Wer führt sie hier in die Irre? </w:t>
      </w:r>
    </w:p>
    <w:p w:rsidR="00F87E3D" w:rsidRPr="00F87E3D" w:rsidRDefault="00F87E3D" w:rsidP="00F87E3D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  <w:lang w:val="de-DE" w:eastAsia="en-US"/>
        </w:rPr>
      </w:pPr>
      <w:r w:rsidRPr="00F87E3D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 xml:space="preserve">Das Ermittlungsspiel findet am Freitag, </w:t>
      </w:r>
      <w:r w:rsidR="001E0417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 xml:space="preserve">15. Dezember um </w:t>
      </w:r>
      <w:r w:rsidRPr="00F87E3D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 xml:space="preserve">20 Uhr statt und richtet sich an Erwachsene. In deutscher und italienischer Sprache. Die Teilnahme kostet </w:t>
      </w:r>
      <w:r w:rsidR="001E0417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>12</w:t>
      </w:r>
      <w:r w:rsidRPr="00F87E3D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 xml:space="preserve"> Euro. Eine Vormerkung auf der Webseite des Museums unter dem </w:t>
      </w:r>
      <w:r w:rsidRPr="001E0417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 xml:space="preserve">Link </w:t>
      </w:r>
      <w:hyperlink r:id="rId6" w:anchor="/event/409323" w:history="1">
        <w:r w:rsidR="001E0417" w:rsidRPr="001E0417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https://app.no-q.info/naturmuseum-sudtirol/calendar#/event/409323</w:t>
        </w:r>
      </w:hyperlink>
      <w:r w:rsidR="001E0417" w:rsidRPr="001E0417">
        <w:rPr>
          <w:rFonts w:ascii="Arial" w:hAnsi="Arial" w:cs="Arial"/>
          <w:sz w:val="20"/>
          <w:szCs w:val="20"/>
          <w:lang w:val="de-DE"/>
        </w:rPr>
        <w:t xml:space="preserve"> </w:t>
      </w:r>
      <w:r w:rsidRPr="001E0417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>ist</w:t>
      </w:r>
      <w:r w:rsidRPr="00F87E3D">
        <w:rPr>
          <w:rStyle w:val="Carpredefinitoparagrafo"/>
          <w:rFonts w:ascii="Arial" w:hAnsi="Arial" w:cs="Arial"/>
          <w:sz w:val="20"/>
          <w:szCs w:val="20"/>
          <w:lang w:val="de-DE" w:eastAsia="en-US"/>
        </w:rPr>
        <w:t xml:space="preserve"> notwendig. </w:t>
      </w:r>
    </w:p>
    <w:p w:rsidR="001E0417" w:rsidRPr="001E0417" w:rsidRDefault="00F87E3D" w:rsidP="001E0417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  <w:lang w:eastAsia="en-US"/>
        </w:rPr>
      </w:pPr>
      <w:r w:rsidRPr="00F87E3D">
        <w:rPr>
          <w:rStyle w:val="Carpredefinitoparagrafo"/>
          <w:rFonts w:ascii="Arial" w:hAnsi="Arial" w:cs="Arial"/>
          <w:b/>
          <w:sz w:val="20"/>
          <w:szCs w:val="20"/>
          <w:lang w:eastAsia="en-US"/>
        </w:rPr>
        <w:t>Info</w:t>
      </w:r>
      <w:r w:rsidRPr="00F87E3D">
        <w:rPr>
          <w:rStyle w:val="Carpredefinitoparagrafo"/>
          <w:rFonts w:ascii="Arial" w:hAnsi="Arial" w:cs="Arial"/>
          <w:sz w:val="20"/>
          <w:szCs w:val="20"/>
          <w:lang w:eastAsia="en-US"/>
        </w:rPr>
        <w:t>: Tel. 0471 412964</w:t>
      </w:r>
    </w:p>
    <w:bookmarkEnd w:id="0"/>
    <w:sectPr w:rsidR="001E0417" w:rsidRPr="001E0417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A6D1D"/>
    <w:rsid w:val="000F107A"/>
    <w:rsid w:val="0016360B"/>
    <w:rsid w:val="001E0417"/>
    <w:rsid w:val="00252FA1"/>
    <w:rsid w:val="00255A63"/>
    <w:rsid w:val="002A6CD7"/>
    <w:rsid w:val="00341FF9"/>
    <w:rsid w:val="00485094"/>
    <w:rsid w:val="004A007C"/>
    <w:rsid w:val="00506BB9"/>
    <w:rsid w:val="005B3634"/>
    <w:rsid w:val="00756BF3"/>
    <w:rsid w:val="007710DE"/>
    <w:rsid w:val="008A34CE"/>
    <w:rsid w:val="00911DDE"/>
    <w:rsid w:val="00A75D09"/>
    <w:rsid w:val="00B07D4D"/>
    <w:rsid w:val="00B36D5D"/>
    <w:rsid w:val="00B57B0F"/>
    <w:rsid w:val="00B857D9"/>
    <w:rsid w:val="00C47656"/>
    <w:rsid w:val="00C7631B"/>
    <w:rsid w:val="00CB2A58"/>
    <w:rsid w:val="00D143E4"/>
    <w:rsid w:val="00DC3EDF"/>
    <w:rsid w:val="00E40955"/>
    <w:rsid w:val="00E5360A"/>
    <w:rsid w:val="00E71598"/>
    <w:rsid w:val="00EE6282"/>
    <w:rsid w:val="00F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43AB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214</cp:revision>
  <cp:lastPrinted>2017-10-12T07:58:00Z</cp:lastPrinted>
  <dcterms:created xsi:type="dcterms:W3CDTF">2017-09-06T09:55:00Z</dcterms:created>
  <dcterms:modified xsi:type="dcterms:W3CDTF">2023-12-07T08:27:00Z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