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AE40F7" w:rsidRDefault="00FD2DA7" w:rsidP="00AE40F7">
      <w:pPr>
        <w:spacing w:before="120" w:line="276" w:lineRule="auto"/>
        <w:rPr>
          <w:rFonts w:ascii="Arial" w:hAnsi="Arial" w:cs="Arial"/>
          <w:sz w:val="20"/>
          <w:szCs w:val="20"/>
        </w:rPr>
      </w:pPr>
    </w:p>
    <w:p w:rsidR="00AE40F7" w:rsidRPr="00AE40F7" w:rsidRDefault="00AE40F7" w:rsidP="00AE40F7">
      <w:pPr>
        <w:spacing w:before="120" w:line="276" w:lineRule="auto"/>
        <w:rPr>
          <w:rFonts w:ascii="Arial" w:hAnsi="Arial" w:cs="Arial"/>
          <w:sz w:val="20"/>
          <w:szCs w:val="20"/>
          <w:lang w:val="de-DE"/>
        </w:rPr>
      </w:pPr>
      <w:r>
        <w:rPr>
          <w:rFonts w:ascii="Arial" w:hAnsi="Arial" w:cs="Arial"/>
          <w:sz w:val="20"/>
          <w:szCs w:val="20"/>
          <w:lang w:val="de-DE"/>
        </w:rPr>
        <w:t>Pres</w:t>
      </w:r>
      <w:r w:rsidRPr="00AE40F7">
        <w:rPr>
          <w:rFonts w:ascii="Arial" w:hAnsi="Arial" w:cs="Arial"/>
          <w:sz w:val="20"/>
          <w:szCs w:val="20"/>
          <w:lang w:val="de-DE"/>
        </w:rPr>
        <w:t xml:space="preserve">semitteilung, </w:t>
      </w:r>
      <w:r w:rsidR="00B078EB">
        <w:rPr>
          <w:rFonts w:ascii="Arial" w:hAnsi="Arial" w:cs="Arial"/>
          <w:sz w:val="20"/>
          <w:szCs w:val="20"/>
          <w:lang w:val="de-DE"/>
        </w:rPr>
        <w:t>5. April</w:t>
      </w:r>
      <w:r w:rsidR="00B37440">
        <w:rPr>
          <w:rFonts w:ascii="Arial" w:hAnsi="Arial" w:cs="Arial"/>
          <w:sz w:val="20"/>
          <w:szCs w:val="20"/>
          <w:lang w:val="de-DE"/>
        </w:rPr>
        <w:t xml:space="preserve"> 202</w:t>
      </w:r>
      <w:r w:rsidR="009C19F5">
        <w:rPr>
          <w:rFonts w:ascii="Arial" w:hAnsi="Arial" w:cs="Arial"/>
          <w:sz w:val="20"/>
          <w:szCs w:val="20"/>
          <w:lang w:val="de-DE"/>
        </w:rPr>
        <w:t>4</w:t>
      </w:r>
    </w:p>
    <w:p w:rsidR="00AE40F7" w:rsidRPr="00690E3D" w:rsidRDefault="00AE40F7" w:rsidP="00690E3D">
      <w:pPr>
        <w:spacing w:before="120" w:line="276" w:lineRule="auto"/>
        <w:rPr>
          <w:rFonts w:ascii="Arial" w:hAnsi="Arial" w:cs="Arial"/>
          <w:sz w:val="20"/>
          <w:szCs w:val="20"/>
          <w:lang w:val="de-DE"/>
        </w:rPr>
      </w:pPr>
    </w:p>
    <w:p w:rsidR="005F4AB0" w:rsidRPr="005F4AB0" w:rsidRDefault="00B078EB" w:rsidP="005F4AB0">
      <w:pPr>
        <w:pStyle w:val="EinfacherTitel"/>
        <w:spacing w:before="120" w:after="0" w:line="276" w:lineRule="auto"/>
        <w:jc w:val="left"/>
        <w:rPr>
          <w:rFonts w:ascii="Arial" w:hAnsi="Arial" w:cs="Arial"/>
          <w:color w:val="008000"/>
        </w:rPr>
      </w:pPr>
      <w:bookmarkStart w:id="0" w:name="_Hlk95483215"/>
      <w:bookmarkStart w:id="1" w:name="_Hlk95295149"/>
      <w:r>
        <w:rPr>
          <w:rFonts w:ascii="Arial" w:hAnsi="Arial" w:cs="Arial"/>
          <w:color w:val="008000"/>
        </w:rPr>
        <w:t>B</w:t>
      </w:r>
      <w:r w:rsidRPr="00B078EB">
        <w:rPr>
          <w:rFonts w:ascii="Arial" w:hAnsi="Arial" w:cs="Arial"/>
          <w:color w:val="008000"/>
        </w:rPr>
        <w:t>iologische Vielfalt der Flüsse</w:t>
      </w:r>
    </w:p>
    <w:bookmarkEnd w:id="0"/>
    <w:bookmarkEnd w:id="1"/>
    <w:p w:rsidR="00427472" w:rsidRPr="00427472" w:rsidRDefault="00B078EB" w:rsidP="00427472">
      <w:pPr>
        <w:spacing w:before="120" w:line="276" w:lineRule="auto"/>
        <w:rPr>
          <w:rFonts w:ascii="Arial" w:hAnsi="Arial" w:cs="Arial"/>
          <w:b/>
          <w:sz w:val="20"/>
          <w:szCs w:val="20"/>
          <w:lang w:val="de-DE"/>
        </w:rPr>
      </w:pPr>
      <w:r w:rsidRPr="00B078EB">
        <w:rPr>
          <w:rFonts w:ascii="Arial" w:hAnsi="Arial" w:cs="Arial"/>
          <w:b/>
          <w:sz w:val="20"/>
          <w:szCs w:val="20"/>
          <w:lang w:val="de-DE"/>
        </w:rPr>
        <w:t>Süßwassersysteme wie Flüsse und Seen bedecken nur etwa zwei Prozent der Erdoberfläche, beherbergen aber erstaunlicherweise zehn Prozent der bekannten Arten und etwa ein Drittel aller Wirbeltiere.</w:t>
      </w:r>
      <w:r w:rsidRPr="00B078EB">
        <w:rPr>
          <w:rFonts w:ascii="Arial" w:hAnsi="Arial" w:cs="Arial"/>
          <w:sz w:val="20"/>
          <w:szCs w:val="20"/>
          <w:lang w:val="de-DE"/>
        </w:rPr>
        <w:t xml:space="preserve"> </w:t>
      </w:r>
      <w:r w:rsidRPr="00B078EB">
        <w:rPr>
          <w:rFonts w:ascii="Arial" w:hAnsi="Arial" w:cs="Arial"/>
          <w:b/>
          <w:sz w:val="20"/>
          <w:szCs w:val="20"/>
          <w:lang w:val="de-DE"/>
        </w:rPr>
        <w:t>Die Biodiversität dieser Ökosysteme</w:t>
      </w:r>
      <w:r>
        <w:rPr>
          <w:rFonts w:ascii="Arial" w:hAnsi="Arial" w:cs="Arial"/>
          <w:sz w:val="20"/>
          <w:szCs w:val="20"/>
          <w:lang w:val="de-DE"/>
        </w:rPr>
        <w:t xml:space="preserve"> </w:t>
      </w:r>
      <w:r w:rsidR="00CD5E5A">
        <w:rPr>
          <w:rFonts w:ascii="Arial" w:hAnsi="Arial" w:cs="Arial"/>
          <w:b/>
          <w:sz w:val="20"/>
          <w:szCs w:val="20"/>
          <w:lang w:val="de-DE"/>
        </w:rPr>
        <w:t xml:space="preserve">ist </w:t>
      </w:r>
      <w:r w:rsidR="002F1DE9">
        <w:rPr>
          <w:rFonts w:ascii="Arial" w:hAnsi="Arial" w:cs="Arial"/>
          <w:b/>
          <w:sz w:val="20"/>
          <w:szCs w:val="20"/>
          <w:lang w:val="de-DE"/>
        </w:rPr>
        <w:t>am 1</w:t>
      </w:r>
      <w:r>
        <w:rPr>
          <w:rFonts w:ascii="Arial" w:hAnsi="Arial" w:cs="Arial"/>
          <w:b/>
          <w:sz w:val="20"/>
          <w:szCs w:val="20"/>
          <w:lang w:val="de-DE"/>
        </w:rPr>
        <w:t>0. April</w:t>
      </w:r>
      <w:r w:rsidR="002F1DE9">
        <w:rPr>
          <w:rFonts w:ascii="Arial" w:hAnsi="Arial" w:cs="Arial"/>
          <w:b/>
          <w:sz w:val="20"/>
          <w:szCs w:val="20"/>
          <w:lang w:val="de-DE"/>
        </w:rPr>
        <w:t xml:space="preserve"> im Naturmuseum </w:t>
      </w:r>
      <w:r w:rsidR="00CD5E5A">
        <w:rPr>
          <w:rFonts w:ascii="Arial" w:hAnsi="Arial" w:cs="Arial"/>
          <w:b/>
          <w:sz w:val="20"/>
          <w:szCs w:val="20"/>
          <w:lang w:val="de-DE"/>
        </w:rPr>
        <w:t xml:space="preserve">das Thema eines Vortrags </w:t>
      </w:r>
      <w:r w:rsidR="00427472" w:rsidRPr="00427472">
        <w:rPr>
          <w:rFonts w:ascii="Arial" w:hAnsi="Arial" w:cs="Arial"/>
          <w:b/>
          <w:sz w:val="20"/>
          <w:szCs w:val="20"/>
          <w:lang w:val="de-DE"/>
        </w:rPr>
        <w:t xml:space="preserve">der </w:t>
      </w:r>
      <w:proofErr w:type="spellStart"/>
      <w:r w:rsidR="00A63930">
        <w:rPr>
          <w:rFonts w:ascii="Arial" w:hAnsi="Arial" w:cs="Arial"/>
          <w:b/>
          <w:sz w:val="20"/>
          <w:szCs w:val="20"/>
          <w:lang w:val="de-DE"/>
        </w:rPr>
        <w:t>Eurac</w:t>
      </w:r>
      <w:proofErr w:type="spellEnd"/>
      <w:r w:rsidR="00A63930">
        <w:rPr>
          <w:rFonts w:ascii="Arial" w:hAnsi="Arial" w:cs="Arial"/>
          <w:b/>
          <w:sz w:val="20"/>
          <w:szCs w:val="20"/>
          <w:lang w:val="de-DE"/>
        </w:rPr>
        <w:t xml:space="preserve"> und der </w:t>
      </w:r>
      <w:r w:rsidR="00427472" w:rsidRPr="00427472">
        <w:rPr>
          <w:rFonts w:ascii="Arial" w:hAnsi="Arial" w:cs="Arial"/>
          <w:b/>
          <w:sz w:val="20"/>
          <w:szCs w:val="20"/>
          <w:lang w:val="de-DE"/>
        </w:rPr>
        <w:t xml:space="preserve">Plattform Biodiversität Südtirol. </w:t>
      </w:r>
      <w:r>
        <w:rPr>
          <w:rFonts w:ascii="Arial" w:hAnsi="Arial" w:cs="Arial"/>
          <w:b/>
          <w:sz w:val="20"/>
          <w:szCs w:val="20"/>
          <w:lang w:val="de-DE"/>
        </w:rPr>
        <w:t>In italienischer Sprache.</w:t>
      </w:r>
    </w:p>
    <w:p w:rsidR="00B078EB" w:rsidRPr="00B078EB" w:rsidRDefault="00C66E9A" w:rsidP="00B078EB">
      <w:pPr>
        <w:spacing w:before="120" w:line="276" w:lineRule="auto"/>
        <w:rPr>
          <w:rFonts w:ascii="Arial" w:hAnsi="Arial" w:cs="Arial"/>
          <w:sz w:val="20"/>
          <w:szCs w:val="20"/>
          <w:lang w:val="de-DE"/>
        </w:rPr>
      </w:pPr>
      <w:r>
        <w:rPr>
          <w:rFonts w:ascii="Arial" w:hAnsi="Arial" w:cs="Arial"/>
          <w:sz w:val="20"/>
          <w:szCs w:val="20"/>
          <w:lang w:val="de-DE"/>
        </w:rPr>
        <w:t>Seen, Teich</w:t>
      </w:r>
      <w:r w:rsidR="009512F7">
        <w:rPr>
          <w:rFonts w:ascii="Arial" w:hAnsi="Arial" w:cs="Arial"/>
          <w:sz w:val="20"/>
          <w:szCs w:val="20"/>
          <w:lang w:val="de-DE"/>
        </w:rPr>
        <w:t>e</w:t>
      </w:r>
      <w:r>
        <w:rPr>
          <w:rFonts w:ascii="Arial" w:hAnsi="Arial" w:cs="Arial"/>
          <w:sz w:val="20"/>
          <w:szCs w:val="20"/>
          <w:lang w:val="de-DE"/>
        </w:rPr>
        <w:t xml:space="preserve"> und Flüsse</w:t>
      </w:r>
      <w:r w:rsidR="00B078EB" w:rsidRPr="00B078EB">
        <w:rPr>
          <w:rFonts w:ascii="Arial" w:hAnsi="Arial" w:cs="Arial"/>
          <w:sz w:val="20"/>
          <w:szCs w:val="20"/>
          <w:lang w:val="de-DE"/>
        </w:rPr>
        <w:t xml:space="preserve"> erbringen wichtige Dienstleistungen für den Menschen und zählen daher zu den Ökosystemen, die durch menschliche Aktivitäten am stärksten gefährdet sind. </w:t>
      </w:r>
      <w:r w:rsidR="009512F7">
        <w:rPr>
          <w:rFonts w:ascii="Arial" w:hAnsi="Arial" w:cs="Arial"/>
          <w:sz w:val="20"/>
          <w:szCs w:val="20"/>
          <w:lang w:val="de-DE"/>
        </w:rPr>
        <w:t xml:space="preserve">Die </w:t>
      </w:r>
      <w:r w:rsidR="009512F7" w:rsidRPr="00B078EB">
        <w:rPr>
          <w:rFonts w:ascii="Arial" w:hAnsi="Arial" w:cs="Arial"/>
          <w:sz w:val="20"/>
          <w:szCs w:val="20"/>
          <w:lang w:val="de-DE"/>
        </w:rPr>
        <w:t xml:space="preserve">Wasserressourcen </w:t>
      </w:r>
      <w:r w:rsidR="009512F7">
        <w:rPr>
          <w:rFonts w:ascii="Arial" w:hAnsi="Arial" w:cs="Arial"/>
          <w:sz w:val="20"/>
          <w:szCs w:val="20"/>
          <w:lang w:val="de-DE"/>
        </w:rPr>
        <w:t>n</w:t>
      </w:r>
      <w:r w:rsidR="00B078EB" w:rsidRPr="00B078EB">
        <w:rPr>
          <w:rFonts w:ascii="Arial" w:hAnsi="Arial" w:cs="Arial"/>
          <w:sz w:val="20"/>
          <w:szCs w:val="20"/>
          <w:lang w:val="de-DE"/>
        </w:rPr>
        <w:t>achhaltig</w:t>
      </w:r>
      <w:r w:rsidR="009512F7">
        <w:rPr>
          <w:rFonts w:ascii="Arial" w:hAnsi="Arial" w:cs="Arial"/>
          <w:sz w:val="20"/>
          <w:szCs w:val="20"/>
          <w:lang w:val="de-DE"/>
        </w:rPr>
        <w:t xml:space="preserve"> zu b</w:t>
      </w:r>
      <w:r w:rsidR="00B078EB" w:rsidRPr="00B078EB">
        <w:rPr>
          <w:rFonts w:ascii="Arial" w:hAnsi="Arial" w:cs="Arial"/>
          <w:sz w:val="20"/>
          <w:szCs w:val="20"/>
          <w:lang w:val="de-DE"/>
        </w:rPr>
        <w:t>ewirtschaf</w:t>
      </w:r>
      <w:r w:rsidR="009512F7">
        <w:rPr>
          <w:rFonts w:ascii="Arial" w:hAnsi="Arial" w:cs="Arial"/>
          <w:sz w:val="20"/>
          <w:szCs w:val="20"/>
          <w:lang w:val="de-DE"/>
        </w:rPr>
        <w:t>ten</w:t>
      </w:r>
      <w:r w:rsidR="00B078EB" w:rsidRPr="00B078EB">
        <w:rPr>
          <w:rFonts w:ascii="Arial" w:hAnsi="Arial" w:cs="Arial"/>
          <w:sz w:val="20"/>
          <w:szCs w:val="20"/>
          <w:lang w:val="de-DE"/>
        </w:rPr>
        <w:t xml:space="preserve"> ist daher von entscheidender Bedeutung für den Schutz der biologischen Vielfalt. Auf europäischer Ebene zielen Umweltschutzrichtlinien darauf ab, den ökologischen Zustand der Flüsse wiederherzustellen. Trotz</w:t>
      </w:r>
      <w:r w:rsidR="009512F7">
        <w:rPr>
          <w:rFonts w:ascii="Arial" w:hAnsi="Arial" w:cs="Arial"/>
          <w:sz w:val="20"/>
          <w:szCs w:val="20"/>
          <w:lang w:val="de-DE"/>
        </w:rPr>
        <w:t>dem</w:t>
      </w:r>
      <w:r w:rsidR="00B078EB" w:rsidRPr="00B078EB">
        <w:rPr>
          <w:rFonts w:ascii="Arial" w:hAnsi="Arial" w:cs="Arial"/>
          <w:sz w:val="20"/>
          <w:szCs w:val="20"/>
          <w:lang w:val="de-DE"/>
        </w:rPr>
        <w:t xml:space="preserve"> befinden sich viele Flussökosysteme weiterhin in einem veränderten Zustand, und die ökologischen Indikatoren, die als Grundlage für Managemententscheidungen dienen sollen, sind oft nicht in der Lage, die Art und den Ursprung der Veränderungen genau zu bestimmen.</w:t>
      </w:r>
    </w:p>
    <w:p w:rsidR="00B078EB" w:rsidRPr="00B078EB" w:rsidRDefault="00B078EB" w:rsidP="00B078EB">
      <w:pPr>
        <w:spacing w:before="120" w:line="276" w:lineRule="auto"/>
        <w:rPr>
          <w:rFonts w:ascii="Arial" w:hAnsi="Arial" w:cs="Arial"/>
          <w:sz w:val="20"/>
          <w:szCs w:val="20"/>
          <w:lang w:val="de-DE"/>
        </w:rPr>
      </w:pPr>
      <w:r w:rsidRPr="00B078EB">
        <w:rPr>
          <w:rFonts w:ascii="Arial" w:hAnsi="Arial" w:cs="Arial"/>
          <w:sz w:val="20"/>
          <w:szCs w:val="20"/>
          <w:lang w:val="de-DE"/>
        </w:rPr>
        <w:t xml:space="preserve">Ein Teil dieses Problems liegt in der Herausforderung, die biologische Vielfalt und ihre Veränderungen präzise zu quantifizieren. Diese Schwierigkeit ist bei Flussökosystemen aufgrund ihrer starken räumlichen und zeitlichen Dynamik besonders ausgeprägt. Basierend auf seinen eigenen Forschungserfahrungen </w:t>
      </w:r>
      <w:r>
        <w:rPr>
          <w:rFonts w:ascii="Arial" w:hAnsi="Arial" w:cs="Arial"/>
          <w:sz w:val="20"/>
          <w:szCs w:val="20"/>
          <w:lang w:val="de-DE"/>
        </w:rPr>
        <w:t>zeigt</w:t>
      </w:r>
      <w:r w:rsidRPr="00B078EB">
        <w:rPr>
          <w:rFonts w:ascii="Arial" w:hAnsi="Arial" w:cs="Arial"/>
          <w:sz w:val="20"/>
          <w:szCs w:val="20"/>
          <w:lang w:val="de-DE"/>
        </w:rPr>
        <w:t xml:space="preserve"> Stefano Larsen </w:t>
      </w:r>
      <w:r w:rsidR="00C66E9A">
        <w:rPr>
          <w:rFonts w:ascii="Arial" w:hAnsi="Arial" w:cs="Arial"/>
          <w:sz w:val="20"/>
          <w:szCs w:val="20"/>
          <w:lang w:val="de-DE"/>
        </w:rPr>
        <w:t>beim</w:t>
      </w:r>
      <w:r w:rsidRPr="00B078EB">
        <w:rPr>
          <w:rFonts w:ascii="Arial" w:hAnsi="Arial" w:cs="Arial"/>
          <w:sz w:val="20"/>
          <w:szCs w:val="20"/>
          <w:lang w:val="de-DE"/>
        </w:rPr>
        <w:t xml:space="preserve"> Kolloquium</w:t>
      </w:r>
      <w:r>
        <w:rPr>
          <w:rFonts w:ascii="Arial" w:hAnsi="Arial" w:cs="Arial"/>
          <w:sz w:val="20"/>
          <w:szCs w:val="20"/>
          <w:lang w:val="de-DE"/>
        </w:rPr>
        <w:t xml:space="preserve"> „</w:t>
      </w:r>
      <w:r w:rsidRPr="00B078EB">
        <w:rPr>
          <w:rFonts w:ascii="Arial" w:hAnsi="Arial" w:cs="Arial"/>
          <w:sz w:val="20"/>
          <w:szCs w:val="20"/>
          <w:lang w:val="de-DE"/>
        </w:rPr>
        <w:t>Die biologische Vielfalt der Flüsse in Raum und Zeit</w:t>
      </w:r>
      <w:r>
        <w:rPr>
          <w:rFonts w:ascii="Arial" w:hAnsi="Arial" w:cs="Arial"/>
          <w:sz w:val="20"/>
          <w:szCs w:val="20"/>
          <w:lang w:val="de-DE"/>
        </w:rPr>
        <w:t>“,</w:t>
      </w:r>
      <w:r w:rsidRPr="00B078EB">
        <w:rPr>
          <w:rFonts w:ascii="Arial" w:hAnsi="Arial" w:cs="Arial"/>
          <w:sz w:val="20"/>
          <w:szCs w:val="20"/>
          <w:lang w:val="de-DE"/>
        </w:rPr>
        <w:t xml:space="preserve"> wie eng die aquatische und terrestrische Umwelt miteinander verbunden sind und wie das Flussökosystem weit über seine Ufer hinausreicht.</w:t>
      </w:r>
    </w:p>
    <w:p w:rsidR="00B078EB" w:rsidRPr="00B078EB" w:rsidRDefault="00B078EB" w:rsidP="00B078EB">
      <w:pPr>
        <w:spacing w:before="120" w:line="276" w:lineRule="auto"/>
        <w:rPr>
          <w:rFonts w:ascii="Arial" w:hAnsi="Arial" w:cs="Arial"/>
          <w:sz w:val="20"/>
          <w:szCs w:val="20"/>
          <w:lang w:val="de-DE"/>
        </w:rPr>
      </w:pPr>
      <w:r>
        <w:rPr>
          <w:rFonts w:ascii="Arial" w:hAnsi="Arial" w:cs="Arial"/>
          <w:sz w:val="20"/>
          <w:szCs w:val="20"/>
          <w:lang w:val="de-DE"/>
        </w:rPr>
        <w:t>Das Kolloquium wird von der</w:t>
      </w:r>
      <w:r w:rsidR="002F1DE9" w:rsidRPr="002F1DE9">
        <w:rPr>
          <w:rFonts w:ascii="Arial" w:hAnsi="Arial" w:cs="Arial"/>
          <w:sz w:val="20"/>
          <w:szCs w:val="20"/>
          <w:lang w:val="de-DE"/>
        </w:rPr>
        <w:t xml:space="preserve"> </w:t>
      </w:r>
      <w:proofErr w:type="spellStart"/>
      <w:r w:rsidR="009C19F5">
        <w:rPr>
          <w:rFonts w:ascii="Arial" w:hAnsi="Arial" w:cs="Arial"/>
          <w:sz w:val="20"/>
          <w:szCs w:val="20"/>
          <w:lang w:val="de-DE"/>
        </w:rPr>
        <w:t>Eurac</w:t>
      </w:r>
      <w:proofErr w:type="spellEnd"/>
      <w:r w:rsidR="009C19F5">
        <w:rPr>
          <w:rFonts w:ascii="Arial" w:hAnsi="Arial" w:cs="Arial"/>
          <w:sz w:val="20"/>
          <w:szCs w:val="20"/>
          <w:lang w:val="de-DE"/>
        </w:rPr>
        <w:t xml:space="preserve"> und d</w:t>
      </w:r>
      <w:r>
        <w:rPr>
          <w:rFonts w:ascii="Arial" w:hAnsi="Arial" w:cs="Arial"/>
          <w:sz w:val="20"/>
          <w:szCs w:val="20"/>
          <w:lang w:val="de-DE"/>
        </w:rPr>
        <w:t>er</w:t>
      </w:r>
      <w:r w:rsidR="009C19F5">
        <w:rPr>
          <w:rFonts w:ascii="Arial" w:hAnsi="Arial" w:cs="Arial"/>
          <w:sz w:val="20"/>
          <w:szCs w:val="20"/>
          <w:lang w:val="de-DE"/>
        </w:rPr>
        <w:t xml:space="preserve"> </w:t>
      </w:r>
      <w:r w:rsidR="002F1DE9" w:rsidRPr="002F1DE9">
        <w:rPr>
          <w:rFonts w:ascii="Arial" w:hAnsi="Arial" w:cs="Arial"/>
          <w:sz w:val="20"/>
          <w:szCs w:val="20"/>
          <w:lang w:val="de-DE"/>
        </w:rPr>
        <w:t xml:space="preserve">Plattform Biodiversität </w:t>
      </w:r>
      <w:r w:rsidR="002F1DE9">
        <w:rPr>
          <w:rFonts w:ascii="Arial" w:hAnsi="Arial" w:cs="Arial"/>
          <w:sz w:val="20"/>
          <w:szCs w:val="20"/>
          <w:lang w:val="de-DE"/>
        </w:rPr>
        <w:t xml:space="preserve">Südtirol </w:t>
      </w:r>
      <w:r w:rsidR="002F1DE9" w:rsidRPr="002F1DE9">
        <w:rPr>
          <w:rFonts w:ascii="Arial" w:hAnsi="Arial" w:cs="Arial"/>
          <w:sz w:val="20"/>
          <w:szCs w:val="20"/>
          <w:lang w:val="de-DE"/>
        </w:rPr>
        <w:t>am Mittwoch, 1</w:t>
      </w:r>
      <w:r>
        <w:rPr>
          <w:rFonts w:ascii="Arial" w:hAnsi="Arial" w:cs="Arial"/>
          <w:sz w:val="20"/>
          <w:szCs w:val="20"/>
          <w:lang w:val="de-DE"/>
        </w:rPr>
        <w:t>0. April</w:t>
      </w:r>
      <w:r w:rsidR="002F1DE9" w:rsidRPr="002F1DE9">
        <w:rPr>
          <w:rFonts w:ascii="Arial" w:hAnsi="Arial" w:cs="Arial"/>
          <w:sz w:val="20"/>
          <w:szCs w:val="20"/>
          <w:lang w:val="de-DE"/>
        </w:rPr>
        <w:t xml:space="preserve"> um 18 Uhr im Naturmuseum Südtirol organisiert</w:t>
      </w:r>
      <w:r>
        <w:rPr>
          <w:rFonts w:ascii="Arial" w:hAnsi="Arial" w:cs="Arial"/>
          <w:sz w:val="20"/>
          <w:szCs w:val="20"/>
          <w:lang w:val="de-DE"/>
        </w:rPr>
        <w:t xml:space="preserve">. </w:t>
      </w:r>
      <w:r w:rsidRPr="00B078EB">
        <w:rPr>
          <w:rFonts w:ascii="Arial" w:hAnsi="Arial" w:cs="Arial"/>
          <w:sz w:val="20"/>
          <w:szCs w:val="20"/>
          <w:lang w:val="de-DE"/>
        </w:rPr>
        <w:t>Stefano Larsen ist seit 2019 wissenschaftlicher Mitarbeiter im Bereich quantitative Ökologie an der Edmund Mach Stiftung. In seiner zwischen Großbritannien, Deutschland und Italien angesiedelt</w:t>
      </w:r>
      <w:r>
        <w:rPr>
          <w:rFonts w:ascii="Arial" w:hAnsi="Arial" w:cs="Arial"/>
          <w:sz w:val="20"/>
          <w:szCs w:val="20"/>
          <w:lang w:val="de-DE"/>
        </w:rPr>
        <w:t>en</w:t>
      </w:r>
      <w:r w:rsidRPr="00B078EB">
        <w:rPr>
          <w:rFonts w:ascii="Arial" w:hAnsi="Arial" w:cs="Arial"/>
          <w:sz w:val="20"/>
          <w:szCs w:val="20"/>
          <w:lang w:val="de-DE"/>
        </w:rPr>
        <w:t xml:space="preserve"> Forschung untersucht </w:t>
      </w:r>
      <w:r>
        <w:rPr>
          <w:rFonts w:ascii="Arial" w:hAnsi="Arial" w:cs="Arial"/>
          <w:sz w:val="20"/>
          <w:szCs w:val="20"/>
          <w:lang w:val="de-DE"/>
        </w:rPr>
        <w:t>er</w:t>
      </w:r>
      <w:r w:rsidRPr="00B078EB">
        <w:rPr>
          <w:rFonts w:ascii="Arial" w:hAnsi="Arial" w:cs="Arial"/>
          <w:sz w:val="20"/>
          <w:szCs w:val="20"/>
          <w:lang w:val="de-DE"/>
        </w:rPr>
        <w:t>, wie natürliche und anthropogene Prozesse die Biodiversität aquatischer Ökosysteme beeinflussen, wobei der Fokus auf Flüssen und Uferzonen liegt.</w:t>
      </w:r>
    </w:p>
    <w:p w:rsidR="00CD5E5A" w:rsidRDefault="00CD5E5A" w:rsidP="00B078EB">
      <w:pPr>
        <w:spacing w:before="120" w:line="276" w:lineRule="auto"/>
        <w:rPr>
          <w:rFonts w:ascii="Arial" w:hAnsi="Arial" w:cs="Arial"/>
          <w:sz w:val="20"/>
          <w:szCs w:val="20"/>
          <w:lang w:val="de-DE"/>
        </w:rPr>
      </w:pPr>
      <w:r>
        <w:rPr>
          <w:rFonts w:ascii="Arial" w:hAnsi="Arial" w:cs="Arial"/>
          <w:sz w:val="20"/>
          <w:szCs w:val="20"/>
          <w:lang w:val="de-DE"/>
        </w:rPr>
        <w:t>Der Eintritt ist frei.</w:t>
      </w:r>
      <w:r w:rsidR="00B078EB">
        <w:rPr>
          <w:rFonts w:ascii="Arial" w:hAnsi="Arial" w:cs="Arial"/>
          <w:sz w:val="20"/>
          <w:szCs w:val="20"/>
          <w:lang w:val="de-DE"/>
        </w:rPr>
        <w:t xml:space="preserve"> </w:t>
      </w:r>
      <w:r w:rsidR="00B078EB" w:rsidRPr="00B078EB">
        <w:rPr>
          <w:rFonts w:ascii="Arial" w:hAnsi="Arial" w:cs="Arial"/>
          <w:sz w:val="20"/>
          <w:szCs w:val="20"/>
          <w:lang w:val="de-DE"/>
        </w:rPr>
        <w:t xml:space="preserve">Eine Anmeldung auf der Webseite des Museums unter dem Link </w:t>
      </w:r>
      <w:hyperlink r:id="rId8" w:anchor="/event/492159" w:history="1">
        <w:r w:rsidR="00B078EB" w:rsidRPr="00097527">
          <w:rPr>
            <w:rStyle w:val="Hyperlink"/>
            <w:rFonts w:ascii="Arial" w:hAnsi="Arial" w:cs="Arial"/>
            <w:sz w:val="20"/>
            <w:szCs w:val="20"/>
            <w:lang w:val="de-DE"/>
          </w:rPr>
          <w:t>https://app.no-q.info/naturmuseum-sudtirol/calendar#/e</w:t>
        </w:r>
        <w:r w:rsidR="00B078EB" w:rsidRPr="00097527">
          <w:rPr>
            <w:rStyle w:val="Hyperlink"/>
            <w:rFonts w:ascii="Arial" w:hAnsi="Arial" w:cs="Arial"/>
            <w:sz w:val="20"/>
            <w:szCs w:val="20"/>
            <w:lang w:val="de-DE"/>
          </w:rPr>
          <w:t>v</w:t>
        </w:r>
        <w:r w:rsidR="00B078EB" w:rsidRPr="00097527">
          <w:rPr>
            <w:rStyle w:val="Hyperlink"/>
            <w:rFonts w:ascii="Arial" w:hAnsi="Arial" w:cs="Arial"/>
            <w:sz w:val="20"/>
            <w:szCs w:val="20"/>
            <w:lang w:val="de-DE"/>
          </w:rPr>
          <w:t>ent/492159</w:t>
        </w:r>
      </w:hyperlink>
      <w:r w:rsidR="00B078EB">
        <w:rPr>
          <w:rFonts w:ascii="Arial" w:hAnsi="Arial" w:cs="Arial"/>
          <w:sz w:val="20"/>
          <w:szCs w:val="20"/>
          <w:lang w:val="de-DE"/>
        </w:rPr>
        <w:t xml:space="preserve"> </w:t>
      </w:r>
      <w:r w:rsidR="00B078EB" w:rsidRPr="00B078EB">
        <w:rPr>
          <w:rFonts w:ascii="Arial" w:hAnsi="Arial" w:cs="Arial"/>
          <w:sz w:val="20"/>
          <w:szCs w:val="20"/>
          <w:lang w:val="de-DE"/>
        </w:rPr>
        <w:t xml:space="preserve">wird empfohlen. Der Vortrag ist auch online auf dem YouTube-Kanal des Museums unter </w:t>
      </w:r>
      <w:hyperlink r:id="rId9" w:history="1">
        <w:r w:rsidR="00B078EB" w:rsidRPr="00097527">
          <w:rPr>
            <w:rStyle w:val="Hyperlink"/>
            <w:rFonts w:ascii="Arial" w:hAnsi="Arial" w:cs="Arial"/>
            <w:sz w:val="20"/>
            <w:szCs w:val="20"/>
            <w:lang w:val="de-DE"/>
          </w:rPr>
          <w:t>https://www.youtube.c</w:t>
        </w:r>
        <w:r w:rsidR="00B078EB" w:rsidRPr="00097527">
          <w:rPr>
            <w:rStyle w:val="Hyperlink"/>
            <w:rFonts w:ascii="Arial" w:hAnsi="Arial" w:cs="Arial"/>
            <w:sz w:val="20"/>
            <w:szCs w:val="20"/>
            <w:lang w:val="de-DE"/>
          </w:rPr>
          <w:t>o</w:t>
        </w:r>
        <w:r w:rsidR="00B078EB" w:rsidRPr="00097527">
          <w:rPr>
            <w:rStyle w:val="Hyperlink"/>
            <w:rFonts w:ascii="Arial" w:hAnsi="Arial" w:cs="Arial"/>
            <w:sz w:val="20"/>
            <w:szCs w:val="20"/>
            <w:lang w:val="de-DE"/>
          </w:rPr>
          <w:t>m/watch?v=tYy1ztovlWE</w:t>
        </w:r>
      </w:hyperlink>
      <w:r w:rsidR="00B078EB">
        <w:rPr>
          <w:rFonts w:ascii="Arial" w:hAnsi="Arial" w:cs="Arial"/>
          <w:sz w:val="20"/>
          <w:szCs w:val="20"/>
          <w:lang w:val="de-DE"/>
        </w:rPr>
        <w:t xml:space="preserve"> </w:t>
      </w:r>
      <w:r w:rsidR="00B078EB" w:rsidRPr="00B078EB">
        <w:rPr>
          <w:rFonts w:ascii="Arial" w:hAnsi="Arial" w:cs="Arial"/>
          <w:sz w:val="20"/>
          <w:szCs w:val="20"/>
          <w:lang w:val="de-DE"/>
        </w:rPr>
        <w:t>zu sehen.</w:t>
      </w:r>
    </w:p>
    <w:p w:rsidR="009C19F5" w:rsidRPr="00B078EB" w:rsidRDefault="00CD5E5A" w:rsidP="00427472">
      <w:pPr>
        <w:spacing w:before="120" w:line="276" w:lineRule="auto"/>
        <w:rPr>
          <w:rFonts w:ascii="Arial" w:hAnsi="Arial" w:cs="Arial"/>
          <w:sz w:val="20"/>
          <w:szCs w:val="20"/>
          <w:lang w:val="de-DE"/>
        </w:rPr>
      </w:pPr>
      <w:r w:rsidRPr="00B078EB">
        <w:rPr>
          <w:rFonts w:ascii="Arial" w:hAnsi="Arial" w:cs="Arial"/>
          <w:b/>
          <w:sz w:val="20"/>
          <w:szCs w:val="20"/>
          <w:lang w:val="de-DE"/>
        </w:rPr>
        <w:t>Info</w:t>
      </w:r>
      <w:r w:rsidRPr="00B078EB">
        <w:rPr>
          <w:rFonts w:ascii="Arial" w:hAnsi="Arial" w:cs="Arial"/>
          <w:sz w:val="20"/>
          <w:szCs w:val="20"/>
          <w:lang w:val="de-DE"/>
        </w:rPr>
        <w:t>: Tel. 0471 412964</w:t>
      </w:r>
      <w:bookmarkStart w:id="2" w:name="_GoBack"/>
      <w:bookmarkEnd w:id="2"/>
    </w:p>
    <w:sectPr w:rsidR="009C19F5" w:rsidRPr="00B078EB">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3" name="Grafik 3"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2692B"/>
    <w:rsid w:val="00040440"/>
    <w:rsid w:val="00060FB6"/>
    <w:rsid w:val="00064362"/>
    <w:rsid w:val="000D3BB5"/>
    <w:rsid w:val="000E6CD4"/>
    <w:rsid w:val="00103025"/>
    <w:rsid w:val="00111ABD"/>
    <w:rsid w:val="001374D7"/>
    <w:rsid w:val="001551F0"/>
    <w:rsid w:val="00167FFD"/>
    <w:rsid w:val="001C5D06"/>
    <w:rsid w:val="001E07A5"/>
    <w:rsid w:val="001F643B"/>
    <w:rsid w:val="00262ECC"/>
    <w:rsid w:val="00284A72"/>
    <w:rsid w:val="002C3BF4"/>
    <w:rsid w:val="002F1DE9"/>
    <w:rsid w:val="00324177"/>
    <w:rsid w:val="003362A0"/>
    <w:rsid w:val="00341122"/>
    <w:rsid w:val="003607DF"/>
    <w:rsid w:val="003B720E"/>
    <w:rsid w:val="003C1BE2"/>
    <w:rsid w:val="003D6307"/>
    <w:rsid w:val="003F2ED7"/>
    <w:rsid w:val="00403AD3"/>
    <w:rsid w:val="00404129"/>
    <w:rsid w:val="00405267"/>
    <w:rsid w:val="00421AD2"/>
    <w:rsid w:val="00427472"/>
    <w:rsid w:val="004335DC"/>
    <w:rsid w:val="00450185"/>
    <w:rsid w:val="00461D34"/>
    <w:rsid w:val="004A1C90"/>
    <w:rsid w:val="004F1BCE"/>
    <w:rsid w:val="00573F76"/>
    <w:rsid w:val="005A05D8"/>
    <w:rsid w:val="005C1A11"/>
    <w:rsid w:val="005D1257"/>
    <w:rsid w:val="005D29FB"/>
    <w:rsid w:val="005E641F"/>
    <w:rsid w:val="005F4AB0"/>
    <w:rsid w:val="00605221"/>
    <w:rsid w:val="006057F3"/>
    <w:rsid w:val="0063558B"/>
    <w:rsid w:val="006664CF"/>
    <w:rsid w:val="00683645"/>
    <w:rsid w:val="00690928"/>
    <w:rsid w:val="00690E3D"/>
    <w:rsid w:val="006944DF"/>
    <w:rsid w:val="006B44A0"/>
    <w:rsid w:val="006B6A70"/>
    <w:rsid w:val="006C0865"/>
    <w:rsid w:val="006D632E"/>
    <w:rsid w:val="006F4244"/>
    <w:rsid w:val="00720B80"/>
    <w:rsid w:val="00767621"/>
    <w:rsid w:val="00775688"/>
    <w:rsid w:val="00775AE1"/>
    <w:rsid w:val="007C15FA"/>
    <w:rsid w:val="007D02FD"/>
    <w:rsid w:val="00847A05"/>
    <w:rsid w:val="00876852"/>
    <w:rsid w:val="008B3B89"/>
    <w:rsid w:val="008B4055"/>
    <w:rsid w:val="008E07B1"/>
    <w:rsid w:val="008F00C6"/>
    <w:rsid w:val="009102CC"/>
    <w:rsid w:val="009140DB"/>
    <w:rsid w:val="009512F7"/>
    <w:rsid w:val="009B1B77"/>
    <w:rsid w:val="009C19F5"/>
    <w:rsid w:val="009D59EE"/>
    <w:rsid w:val="009E01B6"/>
    <w:rsid w:val="009E65FE"/>
    <w:rsid w:val="009E6CC0"/>
    <w:rsid w:val="00A47A7F"/>
    <w:rsid w:val="00A62E09"/>
    <w:rsid w:val="00A63930"/>
    <w:rsid w:val="00A779F2"/>
    <w:rsid w:val="00A91726"/>
    <w:rsid w:val="00A9799D"/>
    <w:rsid w:val="00AA7A7C"/>
    <w:rsid w:val="00AE40F7"/>
    <w:rsid w:val="00B078EB"/>
    <w:rsid w:val="00B224CD"/>
    <w:rsid w:val="00B37440"/>
    <w:rsid w:val="00B37C55"/>
    <w:rsid w:val="00B52886"/>
    <w:rsid w:val="00B634A5"/>
    <w:rsid w:val="00B778DC"/>
    <w:rsid w:val="00B81944"/>
    <w:rsid w:val="00BD3B04"/>
    <w:rsid w:val="00C054C0"/>
    <w:rsid w:val="00C27A65"/>
    <w:rsid w:val="00C66E9A"/>
    <w:rsid w:val="00C750E7"/>
    <w:rsid w:val="00C94970"/>
    <w:rsid w:val="00CA0FB2"/>
    <w:rsid w:val="00CB3367"/>
    <w:rsid w:val="00CD5E5A"/>
    <w:rsid w:val="00CD7A35"/>
    <w:rsid w:val="00CE7631"/>
    <w:rsid w:val="00D03EA2"/>
    <w:rsid w:val="00D80A01"/>
    <w:rsid w:val="00D97336"/>
    <w:rsid w:val="00DD3B15"/>
    <w:rsid w:val="00DF778A"/>
    <w:rsid w:val="00ED71F7"/>
    <w:rsid w:val="00EE21DD"/>
    <w:rsid w:val="00F03AC9"/>
    <w:rsid w:val="00FA6A83"/>
    <w:rsid w:val="00FB4A02"/>
    <w:rsid w:val="00FD2DA7"/>
    <w:rsid w:val="00FE49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A0323D"/>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qFormat/>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paragraph" w:customStyle="1" w:styleId="xmsonormal">
    <w:name w:val="x_msonormal"/>
    <w:basedOn w:val="Standard"/>
    <w:rsid w:val="009C19F5"/>
    <w:rPr>
      <w:rFonts w:ascii="Calibri" w:eastAsiaTheme="minorHAnsi" w:hAnsi="Calibri" w:cs="Calibri"/>
      <w:sz w:val="22"/>
      <w:szCs w:val="22"/>
      <w:lang w:val="en-US" w:eastAsia="en-US"/>
    </w:rPr>
  </w:style>
  <w:style w:type="paragraph" w:styleId="Untertitel">
    <w:name w:val="Subtitle"/>
    <w:basedOn w:val="Standard"/>
    <w:next w:val="Standard"/>
    <w:link w:val="UntertitelZchn"/>
    <w:uiPriority w:val="11"/>
    <w:qFormat/>
    <w:rsid w:val="009C19F5"/>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 w:type="character" w:customStyle="1" w:styleId="UntertitelZchn">
    <w:name w:val="Untertitel Zchn"/>
    <w:basedOn w:val="Absatz-Standardschriftart"/>
    <w:link w:val="Untertitel"/>
    <w:uiPriority w:val="11"/>
    <w:rsid w:val="009C19F5"/>
    <w:rPr>
      <w:rFonts w:asciiTheme="minorHAnsi" w:eastAsiaTheme="minorEastAsia" w:hAnsiTheme="minorHAnsi" w:cstheme="minorBidi"/>
      <w:color w:val="5A5A5A" w:themeColor="text1" w:themeTint="A5"/>
      <w:spacing w:val="15"/>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430931575">
      <w:bodyDiv w:val="1"/>
      <w:marLeft w:val="0"/>
      <w:marRight w:val="0"/>
      <w:marTop w:val="0"/>
      <w:marBottom w:val="0"/>
      <w:divBdr>
        <w:top w:val="none" w:sz="0" w:space="0" w:color="auto"/>
        <w:left w:val="none" w:sz="0" w:space="0" w:color="auto"/>
        <w:bottom w:val="none" w:sz="0" w:space="0" w:color="auto"/>
        <w:right w:val="none" w:sz="0" w:space="0" w:color="auto"/>
      </w:divBdr>
      <w:divsChild>
        <w:div w:id="1435981829">
          <w:marLeft w:val="0"/>
          <w:marRight w:val="0"/>
          <w:marTop w:val="0"/>
          <w:marBottom w:val="0"/>
          <w:divBdr>
            <w:top w:val="none" w:sz="0" w:space="0" w:color="auto"/>
            <w:left w:val="none" w:sz="0" w:space="0" w:color="auto"/>
            <w:bottom w:val="none" w:sz="0" w:space="0" w:color="auto"/>
            <w:right w:val="none" w:sz="0" w:space="0" w:color="auto"/>
          </w:divBdr>
          <w:divsChild>
            <w:div w:id="2077361728">
              <w:marLeft w:val="0"/>
              <w:marRight w:val="0"/>
              <w:marTop w:val="0"/>
              <w:marBottom w:val="0"/>
              <w:divBdr>
                <w:top w:val="none" w:sz="0" w:space="0" w:color="auto"/>
                <w:left w:val="none" w:sz="0" w:space="0" w:color="auto"/>
                <w:bottom w:val="none" w:sz="0" w:space="0" w:color="auto"/>
                <w:right w:val="none" w:sz="0" w:space="0" w:color="auto"/>
              </w:divBdr>
              <w:divsChild>
                <w:div w:id="2015836638">
                  <w:marLeft w:val="0"/>
                  <w:marRight w:val="0"/>
                  <w:marTop w:val="0"/>
                  <w:marBottom w:val="0"/>
                  <w:divBdr>
                    <w:top w:val="none" w:sz="0" w:space="0" w:color="auto"/>
                    <w:left w:val="none" w:sz="0" w:space="0" w:color="auto"/>
                    <w:bottom w:val="none" w:sz="0" w:space="0" w:color="auto"/>
                    <w:right w:val="none" w:sz="0" w:space="0" w:color="auto"/>
                  </w:divBdr>
                  <w:divsChild>
                    <w:div w:id="2010012253">
                      <w:marLeft w:val="0"/>
                      <w:marRight w:val="300"/>
                      <w:marTop w:val="0"/>
                      <w:marBottom w:val="0"/>
                      <w:divBdr>
                        <w:top w:val="none" w:sz="0" w:space="0" w:color="auto"/>
                        <w:left w:val="none" w:sz="0" w:space="0" w:color="auto"/>
                        <w:bottom w:val="none" w:sz="0" w:space="0" w:color="auto"/>
                        <w:right w:val="none" w:sz="0" w:space="0" w:color="auto"/>
                      </w:divBdr>
                    </w:div>
                    <w:div w:id="1107044596">
                      <w:marLeft w:val="0"/>
                      <w:marRight w:val="300"/>
                      <w:marTop w:val="0"/>
                      <w:marBottom w:val="0"/>
                      <w:divBdr>
                        <w:top w:val="none" w:sz="0" w:space="0" w:color="auto"/>
                        <w:left w:val="none" w:sz="0" w:space="0" w:color="auto"/>
                        <w:bottom w:val="none" w:sz="0" w:space="0" w:color="auto"/>
                        <w:right w:val="none" w:sz="0" w:space="0" w:color="auto"/>
                      </w:divBdr>
                    </w:div>
                    <w:div w:id="1002660667">
                      <w:marLeft w:val="0"/>
                      <w:marRight w:val="0"/>
                      <w:marTop w:val="0"/>
                      <w:marBottom w:val="0"/>
                      <w:divBdr>
                        <w:top w:val="none" w:sz="0" w:space="0" w:color="auto"/>
                        <w:left w:val="none" w:sz="0" w:space="0" w:color="auto"/>
                        <w:bottom w:val="none" w:sz="0" w:space="0" w:color="auto"/>
                        <w:right w:val="none" w:sz="0" w:space="0" w:color="auto"/>
                      </w:divBdr>
                    </w:div>
                    <w:div w:id="2092459102">
                      <w:marLeft w:val="0"/>
                      <w:marRight w:val="0"/>
                      <w:marTop w:val="0"/>
                      <w:marBottom w:val="0"/>
                      <w:divBdr>
                        <w:top w:val="none" w:sz="0" w:space="0" w:color="auto"/>
                        <w:left w:val="none" w:sz="0" w:space="0" w:color="auto"/>
                        <w:bottom w:val="none" w:sz="0" w:space="0" w:color="auto"/>
                        <w:right w:val="none" w:sz="0" w:space="0" w:color="auto"/>
                      </w:divBdr>
                    </w:div>
                    <w:div w:id="23527647">
                      <w:marLeft w:val="0"/>
                      <w:marRight w:val="0"/>
                      <w:marTop w:val="0"/>
                      <w:marBottom w:val="0"/>
                      <w:divBdr>
                        <w:top w:val="none" w:sz="0" w:space="0" w:color="auto"/>
                        <w:left w:val="none" w:sz="0" w:space="0" w:color="auto"/>
                        <w:bottom w:val="none" w:sz="0" w:space="0" w:color="auto"/>
                        <w:right w:val="none" w:sz="0" w:space="0" w:color="auto"/>
                      </w:divBdr>
                    </w:div>
                  </w:divsChild>
                </w:div>
                <w:div w:id="397675473">
                  <w:marLeft w:val="0"/>
                  <w:marRight w:val="0"/>
                  <w:marTop w:val="150"/>
                  <w:marBottom w:val="0"/>
                  <w:divBdr>
                    <w:top w:val="none" w:sz="0" w:space="0" w:color="auto"/>
                    <w:left w:val="none" w:sz="0" w:space="0" w:color="auto"/>
                    <w:bottom w:val="none" w:sz="0" w:space="0" w:color="auto"/>
                    <w:right w:val="none" w:sz="0" w:space="0" w:color="auto"/>
                  </w:divBdr>
                </w:div>
                <w:div w:id="16800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2628">
          <w:marLeft w:val="0"/>
          <w:marRight w:val="0"/>
          <w:marTop w:val="0"/>
          <w:marBottom w:val="0"/>
          <w:divBdr>
            <w:top w:val="single" w:sz="6" w:space="0" w:color="F4F4F4"/>
            <w:left w:val="none" w:sz="0" w:space="0" w:color="auto"/>
            <w:bottom w:val="none" w:sz="0" w:space="0" w:color="auto"/>
            <w:right w:val="none" w:sz="0" w:space="0" w:color="auto"/>
          </w:divBdr>
          <w:divsChild>
            <w:div w:id="629432411">
              <w:marLeft w:val="0"/>
              <w:marRight w:val="0"/>
              <w:marTop w:val="0"/>
              <w:marBottom w:val="0"/>
              <w:divBdr>
                <w:top w:val="none" w:sz="0" w:space="0" w:color="auto"/>
                <w:left w:val="none" w:sz="0" w:space="0" w:color="auto"/>
                <w:bottom w:val="none" w:sz="0" w:space="0" w:color="auto"/>
                <w:right w:val="none" w:sz="0" w:space="0" w:color="auto"/>
              </w:divBdr>
              <w:divsChild>
                <w:div w:id="1797218040">
                  <w:marLeft w:val="0"/>
                  <w:marRight w:val="0"/>
                  <w:marTop w:val="0"/>
                  <w:marBottom w:val="0"/>
                  <w:divBdr>
                    <w:top w:val="none" w:sz="0" w:space="0" w:color="auto"/>
                    <w:left w:val="none" w:sz="0" w:space="0" w:color="auto"/>
                    <w:bottom w:val="none" w:sz="0" w:space="0" w:color="auto"/>
                    <w:right w:val="none" w:sz="0" w:space="0" w:color="auto"/>
                  </w:divBdr>
                </w:div>
                <w:div w:id="1664970922">
                  <w:marLeft w:val="0"/>
                  <w:marRight w:val="0"/>
                  <w:marTop w:val="300"/>
                  <w:marBottom w:val="0"/>
                  <w:divBdr>
                    <w:top w:val="none" w:sz="0" w:space="0" w:color="auto"/>
                    <w:left w:val="none" w:sz="0" w:space="0" w:color="auto"/>
                    <w:bottom w:val="none" w:sz="0" w:space="0" w:color="auto"/>
                    <w:right w:val="none" w:sz="0" w:space="0" w:color="auto"/>
                  </w:divBdr>
                </w:div>
                <w:div w:id="10884278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465930224">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calend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tYy1ztovlW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25675-5880-424C-8ED5-3D578706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2316</Characters>
  <Application>Microsoft Office Word</Application>
  <DocSecurity>0</DocSecurity>
  <Lines>19</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71</cp:revision>
  <cp:lastPrinted>2019-10-02T07:28:00Z</cp:lastPrinted>
  <dcterms:created xsi:type="dcterms:W3CDTF">2017-09-06T09:55:00Z</dcterms:created>
  <dcterms:modified xsi:type="dcterms:W3CDTF">2024-04-05T08:45:00Z</dcterms:modified>
</cp:coreProperties>
</file>